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9"/>
        <w:gridCol w:w="2693"/>
        <w:gridCol w:w="3260"/>
        <w:gridCol w:w="2325"/>
      </w:tblGrid>
      <w:tr w:rsidR="00B51463" w:rsidRPr="008B1559" w14:paraId="3590B645" w14:textId="77777777" w:rsidTr="000445FE">
        <w:trPr>
          <w:trHeight w:val="276"/>
        </w:trPr>
        <w:tc>
          <w:tcPr>
            <w:tcW w:w="1029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00364CB" w14:textId="77777777" w:rsidR="00FE172F" w:rsidRDefault="00FE172F" w:rsidP="00B51463">
            <w:pPr>
              <w:pStyle w:val="1"/>
              <w:ind w:left="-25" w:hanging="25"/>
              <w:jc w:val="center"/>
              <w:rPr>
                <w:lang w:val="en-US"/>
              </w:rPr>
            </w:pPr>
            <w:bookmarkStart w:id="0" w:name="_Toc8811034"/>
            <w:bookmarkStart w:id="1" w:name="_Toc11759051"/>
            <w:r>
              <w:rPr>
                <w:lang w:val="en-US"/>
              </w:rPr>
              <w:t>Application for restrictions</w:t>
            </w:r>
            <w:r w:rsidR="00B51463" w:rsidRPr="00FE172F">
              <w:rPr>
                <w:lang w:val="en-US"/>
              </w:rPr>
              <w:t xml:space="preserve"> </w:t>
            </w:r>
            <w:r w:rsidRPr="00FE172F">
              <w:rPr>
                <w:lang w:val="en-US"/>
              </w:rPr>
              <w:t xml:space="preserve">when using </w:t>
            </w:r>
          </w:p>
          <w:p w14:paraId="64ABDB64" w14:textId="77777777" w:rsidR="008B1559" w:rsidRPr="000445FE" w:rsidRDefault="00FE172F" w:rsidP="008B1559">
            <w:pPr>
              <w:pStyle w:val="1"/>
              <w:ind w:left="-25" w:hanging="25"/>
              <w:jc w:val="center"/>
              <w:rPr>
                <w:lang w:val="en-US"/>
              </w:rPr>
            </w:pPr>
            <w:r w:rsidRPr="00FE172F">
              <w:rPr>
                <w:lang w:val="en-US"/>
              </w:rPr>
              <w:t>the</w:t>
            </w:r>
            <w:r w:rsidRPr="000445FE">
              <w:rPr>
                <w:lang w:val="en-US"/>
              </w:rPr>
              <w:t xml:space="preserve"> </w:t>
            </w:r>
            <w:r w:rsidRPr="00FE172F">
              <w:rPr>
                <w:lang w:val="en-US"/>
              </w:rPr>
              <w:t>Information</w:t>
            </w:r>
            <w:r w:rsidRPr="000445FE">
              <w:rPr>
                <w:lang w:val="en-US"/>
              </w:rPr>
              <w:t xml:space="preserve"> </w:t>
            </w:r>
            <w:r w:rsidRPr="00FE172F">
              <w:rPr>
                <w:lang w:val="en-US"/>
              </w:rPr>
              <w:t>Exchange</w:t>
            </w:r>
            <w:r w:rsidRPr="000445FE">
              <w:rPr>
                <w:lang w:val="en-US"/>
              </w:rPr>
              <w:t xml:space="preserve"> </w:t>
            </w:r>
            <w:r w:rsidRPr="00FE172F">
              <w:rPr>
                <w:lang w:val="en-US"/>
              </w:rPr>
              <w:t>System</w:t>
            </w:r>
            <w:r>
              <w:rPr>
                <w:lang w:val="en-US"/>
              </w:rPr>
              <w:t>s</w:t>
            </w:r>
            <w:r w:rsidR="004A7890" w:rsidRPr="000445FE">
              <w:rPr>
                <w:lang w:val="en-US"/>
              </w:rPr>
              <w:t xml:space="preserve"> </w:t>
            </w:r>
            <w:bookmarkEnd w:id="0"/>
            <w:bookmarkEnd w:id="1"/>
            <w:r>
              <w:rPr>
                <w:lang w:val="en-US"/>
              </w:rPr>
              <w:t>with</w:t>
            </w:r>
            <w:r w:rsidRPr="000445FE">
              <w:rPr>
                <w:lang w:val="en-US"/>
              </w:rPr>
              <w:t xml:space="preserve"> </w:t>
            </w:r>
            <w:r w:rsidR="00236893">
              <w:rPr>
                <w:lang w:val="en-US"/>
              </w:rPr>
              <w:t>Bank</w:t>
            </w:r>
            <w:r w:rsidR="00236893" w:rsidRPr="000445FE">
              <w:rPr>
                <w:lang w:val="en-US"/>
              </w:rPr>
              <w:t xml:space="preserve"> 131 </w:t>
            </w:r>
            <w:r w:rsidR="00236893">
              <w:rPr>
                <w:lang w:val="en-US"/>
              </w:rPr>
              <w:t>JSC</w:t>
            </w:r>
            <w:r w:rsidR="008B1559" w:rsidRPr="000445FE">
              <w:rPr>
                <w:lang w:val="en-US"/>
              </w:rPr>
              <w:t xml:space="preserve"> / </w:t>
            </w:r>
          </w:p>
          <w:p w14:paraId="09748B99" w14:textId="5B158C15" w:rsidR="008B1559" w:rsidRDefault="008B1559" w:rsidP="008B1559">
            <w:pPr>
              <w:pStyle w:val="1"/>
              <w:ind w:left="-25" w:hanging="25"/>
              <w:jc w:val="center"/>
            </w:pPr>
            <w:r w:rsidRPr="00126829">
              <w:t xml:space="preserve">Заявление </w:t>
            </w:r>
            <w:r>
              <w:t xml:space="preserve">на </w:t>
            </w:r>
            <w:r w:rsidRPr="00B51463">
              <w:t xml:space="preserve">установление ограничений </w:t>
            </w:r>
            <w:r>
              <w:t xml:space="preserve">при </w:t>
            </w:r>
            <w:r w:rsidRPr="00B51463">
              <w:t>использовани</w:t>
            </w:r>
            <w:r>
              <w:t>и</w:t>
            </w:r>
          </w:p>
          <w:p w14:paraId="571C2AD9" w14:textId="6A0D0C33" w:rsidR="008B1559" w:rsidRDefault="008B1559" w:rsidP="008B1559">
            <w:pPr>
              <w:pStyle w:val="1"/>
              <w:ind w:left="-25" w:hanging="25"/>
              <w:jc w:val="center"/>
            </w:pPr>
            <w:r>
              <w:t>Систем информационного обмена в А</w:t>
            </w:r>
            <w:r w:rsidRPr="00EF6E0D">
              <w:t xml:space="preserve">О «Банк </w:t>
            </w:r>
            <w:r>
              <w:t>1</w:t>
            </w:r>
            <w:r w:rsidRPr="00EF6E0D">
              <w:t>31»</w:t>
            </w:r>
          </w:p>
          <w:p w14:paraId="3577AB80" w14:textId="6EA49E7F" w:rsidR="00B51463" w:rsidRPr="008B1559" w:rsidRDefault="00B51463" w:rsidP="00B51463">
            <w:pPr>
              <w:pStyle w:val="1"/>
              <w:ind w:left="-25" w:hanging="25"/>
              <w:jc w:val="center"/>
            </w:pPr>
          </w:p>
          <w:p w14:paraId="5112BDAC" w14:textId="121469EB" w:rsidR="00B51463" w:rsidRPr="008B1559" w:rsidRDefault="00B51463" w:rsidP="00B51463"/>
        </w:tc>
      </w:tr>
      <w:tr w:rsidR="00B51463" w:rsidRPr="008B1559" w14:paraId="68CF3FB0" w14:textId="77777777" w:rsidTr="000445FE">
        <w:trPr>
          <w:trHeight w:val="230"/>
        </w:trPr>
        <w:tc>
          <w:tcPr>
            <w:tcW w:w="10297" w:type="dxa"/>
            <w:gridSpan w:val="4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0BAD580D" w14:textId="77777777" w:rsidR="00B51463" w:rsidRPr="008B1559" w:rsidRDefault="00B51463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C93F46">
        <w:trPr>
          <w:trHeight w:val="20"/>
        </w:trPr>
        <w:tc>
          <w:tcPr>
            <w:tcW w:w="10297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4DB38953" w:rsidR="005F51B7" w:rsidRPr="00ED79EB" w:rsidRDefault="00B93A2E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CLIENT DATA</w:t>
            </w:r>
            <w:r w:rsidR="008B1559">
              <w:rPr>
                <w:b/>
                <w:iCs/>
                <w:caps/>
                <w:color w:val="FFFFFF"/>
                <w:sz w:val="20"/>
                <w:szCs w:val="20"/>
              </w:rPr>
              <w:t xml:space="preserve"> </w:t>
            </w:r>
            <w:r w:rsidR="008B1559" w:rsidRPr="008A3135">
              <w:rPr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8B1559" w:rsidRPr="008A3135">
              <w:rPr>
                <w:b/>
                <w:iCs/>
                <w:caps/>
                <w:sz w:val="20"/>
                <w:szCs w:val="20"/>
              </w:rPr>
              <w:t>данные клиента</w:t>
            </w:r>
          </w:p>
        </w:tc>
      </w:tr>
      <w:tr w:rsidR="001A2799" w:rsidRPr="009E00F6" w14:paraId="264AAF9E" w14:textId="77777777" w:rsidTr="00C93F46">
        <w:trPr>
          <w:trHeight w:val="20"/>
        </w:trPr>
        <w:tc>
          <w:tcPr>
            <w:tcW w:w="10297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8B1559" w14:paraId="26D6F7DF" w14:textId="77777777" w:rsidTr="00C93F46">
        <w:trPr>
          <w:trHeight w:val="20"/>
        </w:trPr>
        <w:tc>
          <w:tcPr>
            <w:tcW w:w="10297" w:type="dxa"/>
            <w:gridSpan w:val="4"/>
            <w:shd w:val="clear" w:color="auto" w:fill="F2F2F2"/>
            <w:vAlign w:val="center"/>
          </w:tcPr>
          <w:p w14:paraId="6537D439" w14:textId="77777777" w:rsidR="008B1559" w:rsidRPr="008A3135" w:rsidRDefault="00B93A2E" w:rsidP="008B1559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  <w:lang w:val="en-US"/>
              </w:rPr>
            </w:pPr>
            <w:r w:rsidRPr="00C7680B">
              <w:rPr>
                <w:i/>
                <w:sz w:val="16"/>
                <w:szCs w:val="16"/>
                <w:lang w:val="en-US"/>
              </w:rPr>
              <w:t>(</w:t>
            </w:r>
            <w:proofErr w:type="gramStart"/>
            <w:r w:rsidRPr="00C7680B">
              <w:rPr>
                <w:i/>
                <w:sz w:val="16"/>
                <w:szCs w:val="16"/>
                <w:lang w:val="en-US"/>
              </w:rPr>
              <w:t>full</w:t>
            </w:r>
            <w:proofErr w:type="gramEnd"/>
            <w:r w:rsidRPr="00C7680B">
              <w:rPr>
                <w:i/>
                <w:sz w:val="16"/>
                <w:szCs w:val="16"/>
                <w:lang w:val="en-US"/>
              </w:rPr>
              <w:t xml:space="preserve"> name of the legal entity/individual entrepreneur/lawyer/notary</w:t>
            </w:r>
            <w:r>
              <w:rPr>
                <w:i/>
                <w:sz w:val="16"/>
                <w:szCs w:val="16"/>
                <w:lang w:val="en-US"/>
              </w:rPr>
              <w:t>, full name</w:t>
            </w:r>
            <w:r w:rsidR="008B1559" w:rsidRPr="008B1559">
              <w:rPr>
                <w:i/>
                <w:sz w:val="16"/>
                <w:szCs w:val="16"/>
                <w:lang w:val="en-US"/>
              </w:rPr>
              <w:t xml:space="preserve"> </w:t>
            </w:r>
            <w:r w:rsidR="008B1559" w:rsidRPr="008A3135">
              <w:rPr>
                <w:i/>
                <w:sz w:val="16"/>
                <w:szCs w:val="16"/>
                <w:lang w:val="en-US"/>
              </w:rPr>
              <w:t xml:space="preserve">/ </w:t>
            </w:r>
          </w:p>
          <w:p w14:paraId="1A4010F3" w14:textId="29D585EB" w:rsidR="001B055A" w:rsidRPr="008B1559" w:rsidRDefault="008B1559" w:rsidP="008B1559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3135">
              <w:rPr>
                <w:i/>
                <w:sz w:val="16"/>
                <w:szCs w:val="16"/>
              </w:rPr>
              <w:t>полное наименование юридического лица/индивидуальный предприниматель/адвокат/нотариус Ф.И.О. полностью)</w:t>
            </w:r>
          </w:p>
        </w:tc>
      </w:tr>
      <w:tr w:rsidR="00244EB2" w:rsidRPr="008B1559" w14:paraId="1DC19231" w14:textId="77777777" w:rsidTr="00B93A2E">
        <w:trPr>
          <w:trHeight w:val="20"/>
        </w:trPr>
        <w:tc>
          <w:tcPr>
            <w:tcW w:w="2019" w:type="dxa"/>
            <w:shd w:val="clear" w:color="auto" w:fill="F2F2F2"/>
            <w:vAlign w:val="center"/>
          </w:tcPr>
          <w:p w14:paraId="30C9C821" w14:textId="77777777" w:rsidR="001B055A" w:rsidRDefault="00B93A2E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INN (Taxpayer Identification number) </w:t>
            </w:r>
            <w:r w:rsidRPr="00C7680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KIO (foreign company code)</w:t>
            </w:r>
            <w:r w:rsidR="008B1559" w:rsidRPr="008B1559">
              <w:rPr>
                <w:sz w:val="20"/>
                <w:szCs w:val="20"/>
                <w:lang w:val="en-US"/>
              </w:rPr>
              <w:t xml:space="preserve"> /</w:t>
            </w:r>
          </w:p>
          <w:p w14:paraId="710B150C" w14:textId="480F728E" w:rsidR="008B1559" w:rsidRPr="008B1559" w:rsidRDefault="008B1559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A3135">
              <w:rPr>
                <w:sz w:val="20"/>
                <w:szCs w:val="20"/>
              </w:rPr>
              <w:t>ИНН/КИО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1336505" w14:textId="77777777" w:rsidR="001B055A" w:rsidRPr="00B93A2E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3260" w:type="dxa"/>
            <w:shd w:val="clear" w:color="auto" w:fill="F2F2F2"/>
            <w:vAlign w:val="center"/>
          </w:tcPr>
          <w:p w14:paraId="6BA1C622" w14:textId="77777777" w:rsidR="008B1559" w:rsidRPr="008A3135" w:rsidRDefault="00B93A2E" w:rsidP="008B1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OGRN (Primary State Registration number)</w:t>
            </w:r>
            <w:r w:rsidRPr="00C7680B">
              <w:rPr>
                <w:sz w:val="20"/>
                <w:szCs w:val="20"/>
                <w:lang w:val="en-US"/>
              </w:rPr>
              <w:t xml:space="preserve"> / </w:t>
            </w:r>
            <w:r>
              <w:rPr>
                <w:sz w:val="20"/>
                <w:szCs w:val="20"/>
                <w:lang w:val="en-US"/>
              </w:rPr>
              <w:t>OGRNIP (</w:t>
            </w:r>
            <w:r w:rsidRPr="00ED5BDA">
              <w:rPr>
                <w:sz w:val="20"/>
                <w:szCs w:val="20"/>
                <w:lang w:val="en-US"/>
              </w:rPr>
              <w:t>Primary State Registration Number of the Individual Entrepreneur</w:t>
            </w:r>
            <w:r>
              <w:rPr>
                <w:sz w:val="20"/>
                <w:szCs w:val="20"/>
                <w:lang w:val="en-US"/>
              </w:rPr>
              <w:t>)</w:t>
            </w:r>
            <w:r w:rsidRPr="00ED5BDA">
              <w:rPr>
                <w:sz w:val="20"/>
                <w:szCs w:val="20"/>
                <w:lang w:val="en-US"/>
              </w:rPr>
              <w:t xml:space="preserve"> </w:t>
            </w:r>
            <w:r w:rsidRPr="00C7680B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Registration No.</w:t>
            </w:r>
            <w:r w:rsidR="008B1559" w:rsidRPr="008B1559">
              <w:rPr>
                <w:sz w:val="20"/>
                <w:szCs w:val="20"/>
                <w:lang w:val="en-US"/>
              </w:rPr>
              <w:t xml:space="preserve"> </w:t>
            </w:r>
            <w:r w:rsidR="008B1559" w:rsidRPr="008A3135">
              <w:rPr>
                <w:sz w:val="20"/>
                <w:szCs w:val="20"/>
                <w:lang w:val="en-US"/>
              </w:rPr>
              <w:t>/</w:t>
            </w:r>
          </w:p>
          <w:p w14:paraId="3BB74DCE" w14:textId="383AEB22" w:rsidR="001B055A" w:rsidRPr="008B1559" w:rsidRDefault="008B1559" w:rsidP="008B155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A3135">
              <w:rPr>
                <w:sz w:val="20"/>
                <w:szCs w:val="20"/>
              </w:rPr>
              <w:t>ОГРН / ОГРНИП/РЕГ №</w:t>
            </w:r>
          </w:p>
        </w:tc>
        <w:tc>
          <w:tcPr>
            <w:tcW w:w="2325" w:type="dxa"/>
            <w:shd w:val="clear" w:color="auto" w:fill="FFFFFF"/>
            <w:vAlign w:val="center"/>
          </w:tcPr>
          <w:p w14:paraId="02309B47" w14:textId="77777777" w:rsidR="001B055A" w:rsidRPr="00B93A2E" w:rsidRDefault="001B055A" w:rsidP="009E00F6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</w:tr>
    </w:tbl>
    <w:p w14:paraId="5D8CDDD0" w14:textId="77777777" w:rsidR="008018A7" w:rsidRPr="00B93A2E" w:rsidRDefault="008018A7">
      <w:pPr>
        <w:rPr>
          <w:sz w:val="20"/>
          <w:szCs w:val="20"/>
          <w:lang w:val="en-US"/>
        </w:rPr>
      </w:pPr>
    </w:p>
    <w:p w14:paraId="381B775F" w14:textId="5AF69522" w:rsidR="00B51463" w:rsidRPr="00B93A2E" w:rsidRDefault="00B51463">
      <w:pPr>
        <w:rPr>
          <w:sz w:val="20"/>
          <w:szCs w:val="20"/>
          <w:lang w:val="en-US"/>
        </w:rPr>
      </w:pPr>
    </w:p>
    <w:p w14:paraId="7D2CBF09" w14:textId="77777777" w:rsidR="008B1559" w:rsidRDefault="008B1559">
      <w:pPr>
        <w:rPr>
          <w:sz w:val="20"/>
          <w:szCs w:val="20"/>
          <w:lang w:val="en-US"/>
        </w:rPr>
        <w:sectPr w:rsidR="008B1559" w:rsidSect="009717EA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510" w:right="567" w:bottom="284" w:left="964" w:header="426" w:footer="567" w:gutter="0"/>
          <w:cols w:space="708"/>
          <w:titlePg/>
          <w:docGrid w:linePitch="360"/>
        </w:sectPr>
      </w:pPr>
    </w:p>
    <w:p w14:paraId="5FA542AD" w14:textId="77777777" w:rsidR="008B1559" w:rsidRDefault="008B1559">
      <w:pPr>
        <w:rPr>
          <w:sz w:val="20"/>
          <w:szCs w:val="20"/>
          <w:lang w:val="en-US"/>
        </w:rPr>
        <w:sectPr w:rsidR="008B1559" w:rsidSect="008B1559">
          <w:type w:val="continuous"/>
          <w:pgSz w:w="11907" w:h="16840" w:code="9"/>
          <w:pgMar w:top="510" w:right="567" w:bottom="284" w:left="964" w:header="426" w:footer="567" w:gutter="0"/>
          <w:cols w:space="708"/>
          <w:titlePg/>
          <w:docGrid w:linePitch="360"/>
        </w:sectPr>
      </w:pPr>
    </w:p>
    <w:tbl>
      <w:tblPr>
        <w:tblStyle w:val="af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B51463" w:rsidRPr="008B1559" w14:paraId="3CE052AE" w14:textId="77777777" w:rsidTr="003E525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E3D4" w14:textId="38A9A82B" w:rsidR="00B51463" w:rsidRDefault="00B053E3">
            <w:pPr>
              <w:rPr>
                <w:sz w:val="20"/>
                <w:szCs w:val="20"/>
                <w:lang w:val="en-US"/>
              </w:rPr>
            </w:pPr>
            <w:r w:rsidRPr="00B053E3">
              <w:rPr>
                <w:sz w:val="20"/>
                <w:szCs w:val="20"/>
                <w:lang w:val="en-US"/>
              </w:rPr>
              <w:t>I declare to establish/change the parameters of information interaction with the Bank when using the Information Exchange System</w:t>
            </w:r>
            <w:bookmarkStart w:id="2" w:name="_Ref185253811"/>
            <w:r w:rsidR="00B51463">
              <w:rPr>
                <w:rStyle w:val="afd"/>
                <w:sz w:val="20"/>
                <w:szCs w:val="20"/>
              </w:rPr>
              <w:footnoteReference w:id="2"/>
            </w:r>
            <w:bookmarkEnd w:id="2"/>
            <w:r w:rsidR="00B51463" w:rsidRPr="00B053E3">
              <w:rPr>
                <w:sz w:val="20"/>
                <w:szCs w:val="20"/>
                <w:lang w:val="en-US"/>
              </w:rPr>
              <w:t>:</w:t>
            </w:r>
            <w:r w:rsidR="008B1559" w:rsidRPr="008B1559">
              <w:rPr>
                <w:sz w:val="20"/>
                <w:szCs w:val="20"/>
                <w:lang w:val="en-US"/>
              </w:rPr>
              <w:t xml:space="preserve"> /</w:t>
            </w:r>
          </w:p>
          <w:p w14:paraId="48F0119B" w14:textId="32554AF7" w:rsidR="008B1559" w:rsidRPr="008B1559" w:rsidRDefault="008B1559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Заявляю об установлении/изменении параметров информационного взаимодействия с Банком при использовании Системы информационного обмена</w:t>
            </w:r>
            <w:r w:rsidR="000445FE">
              <w:rPr>
                <w:sz w:val="20"/>
                <w:szCs w:val="20"/>
              </w:rPr>
              <w:fldChar w:fldCharType="begin"/>
            </w:r>
            <w:r w:rsidR="000445FE">
              <w:rPr>
                <w:sz w:val="20"/>
                <w:szCs w:val="20"/>
              </w:rPr>
              <w:instrText xml:space="preserve"> NOTEREF _Ref185253811 \f \h </w:instrText>
            </w:r>
            <w:r w:rsidR="000445FE">
              <w:rPr>
                <w:sz w:val="20"/>
                <w:szCs w:val="20"/>
              </w:rPr>
            </w:r>
            <w:r w:rsidR="000445FE">
              <w:rPr>
                <w:sz w:val="20"/>
                <w:szCs w:val="20"/>
              </w:rPr>
              <w:fldChar w:fldCharType="separate"/>
            </w:r>
            <w:r w:rsidR="000445FE" w:rsidRPr="000445FE">
              <w:rPr>
                <w:rStyle w:val="afd"/>
              </w:rPr>
              <w:t>1</w:t>
            </w:r>
            <w:r w:rsidR="000445FE">
              <w:rPr>
                <w:sz w:val="20"/>
                <w:szCs w:val="20"/>
              </w:rPr>
              <w:fldChar w:fldCharType="end"/>
            </w:r>
            <w:r>
              <w:t>:</w:t>
            </w:r>
          </w:p>
        </w:tc>
      </w:tr>
      <w:tr w:rsidR="00B51463" w:rsidRPr="008B1559" w14:paraId="57B78C20" w14:textId="77777777" w:rsidTr="003E525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2150" w14:textId="77777777" w:rsidR="00B51463" w:rsidRDefault="00B05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Under</w:t>
            </w:r>
            <w:r w:rsidRPr="00B053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</w:t>
            </w:r>
            <w:r w:rsidRPr="00B053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Agreement</w:t>
            </w:r>
            <w:r w:rsidRPr="00B053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B053E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the Account No.</w:t>
            </w:r>
            <w:r w:rsidR="00B51463" w:rsidRPr="00B053E3">
              <w:rPr>
                <w:sz w:val="20"/>
                <w:szCs w:val="20"/>
                <w:lang w:val="en-US"/>
              </w:rPr>
              <w:t xml:space="preserve"> </w:t>
            </w:r>
            <w:r w:rsidR="00B51463" w:rsidRPr="00FE172F">
              <w:rPr>
                <w:sz w:val="20"/>
                <w:szCs w:val="20"/>
                <w:lang w:val="en-US"/>
              </w:rPr>
              <w:t xml:space="preserve">______ </w:t>
            </w:r>
            <w:r>
              <w:rPr>
                <w:sz w:val="20"/>
                <w:szCs w:val="20"/>
                <w:lang w:val="en-US"/>
              </w:rPr>
              <w:t>dated</w:t>
            </w:r>
            <w:r w:rsidR="00B51463" w:rsidRPr="00FE172F">
              <w:rPr>
                <w:sz w:val="20"/>
                <w:szCs w:val="20"/>
                <w:lang w:val="en-US"/>
              </w:rPr>
              <w:t xml:space="preserve"> ________________/</w:t>
            </w:r>
            <w:r>
              <w:rPr>
                <w:sz w:val="20"/>
                <w:szCs w:val="20"/>
                <w:lang w:val="en-US"/>
              </w:rPr>
              <w:t>or</w:t>
            </w:r>
            <w:r w:rsidR="00B51463" w:rsidRPr="00FE172F">
              <w:rPr>
                <w:sz w:val="20"/>
                <w:szCs w:val="20"/>
                <w:lang w:val="en-US"/>
              </w:rPr>
              <w:t xml:space="preserve"> </w:t>
            </w:r>
            <w:r w:rsidR="00FE172F">
              <w:rPr>
                <w:sz w:val="20"/>
                <w:szCs w:val="20"/>
                <w:lang w:val="en-US"/>
              </w:rPr>
              <w:t xml:space="preserve">within maintenance of the Account </w:t>
            </w:r>
            <w:r w:rsidR="008B1559">
              <w:rPr>
                <w:sz w:val="20"/>
                <w:szCs w:val="20"/>
                <w:lang w:val="en-US"/>
              </w:rPr>
              <w:t>N</w:t>
            </w:r>
            <w:r w:rsidR="00FE172F">
              <w:rPr>
                <w:sz w:val="20"/>
                <w:szCs w:val="20"/>
                <w:lang w:val="en-US"/>
              </w:rPr>
              <w:t xml:space="preserve">o. </w:t>
            </w:r>
            <w:r w:rsidR="00B51463" w:rsidRPr="000445FE">
              <w:rPr>
                <w:sz w:val="20"/>
                <w:szCs w:val="20"/>
              </w:rPr>
              <w:t>_____________:</w:t>
            </w:r>
            <w:r w:rsidR="008B1559">
              <w:rPr>
                <w:sz w:val="20"/>
                <w:szCs w:val="20"/>
              </w:rPr>
              <w:t>/</w:t>
            </w:r>
          </w:p>
          <w:p w14:paraId="04D0C238" w14:textId="102CBEED" w:rsidR="008B1559" w:rsidRPr="008B1559" w:rsidRDefault="008B1559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 xml:space="preserve">В рамках Договора </w:t>
            </w:r>
            <w:r>
              <w:rPr>
                <w:sz w:val="20"/>
                <w:szCs w:val="20"/>
              </w:rPr>
              <w:t>Счета № ______ от ________________/либо в рамках обслуживания Счета № _____________</w:t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1FE6F372" w14:textId="77777777" w:rsidTr="003E525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041D554C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780CA" w14:textId="2432A1BB" w:rsidR="00B51463" w:rsidRPr="00B51463" w:rsidRDefault="00422BD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78923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Establish</w:t>
                  </w:r>
                  <w:r w:rsidR="008B1559">
                    <w:rPr>
                      <w:sz w:val="20"/>
                      <w:szCs w:val="20"/>
                    </w:rPr>
                    <w:t xml:space="preserve"> / Установить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64A510" w14:textId="451BAE0E" w:rsidR="00B51463" w:rsidRPr="00B51463" w:rsidRDefault="00422BD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6722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Change</w:t>
                  </w:r>
                  <w:r w:rsidR="008B1559">
                    <w:rPr>
                      <w:sz w:val="20"/>
                      <w:szCs w:val="20"/>
                    </w:rPr>
                    <w:t xml:space="preserve"> / Изменить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B51463" w:rsidRPr="00B51463" w14:paraId="4E4051F2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DE919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3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745D5B37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1C44F87" w14:textId="5A3F564A" w:rsidR="00B51463" w:rsidRPr="008B1559" w:rsidRDefault="00FE172F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8B1559">
                          <w:rPr>
                            <w:sz w:val="20"/>
                            <w:szCs w:val="20"/>
                            <w:lang w:val="en-US"/>
                          </w:rPr>
                          <w:t>reviously established parameters</w:t>
                        </w:r>
                        <w:r w:rsidR="008B1559" w:rsidRPr="008B1559">
                          <w:rPr>
                            <w:sz w:val="20"/>
                            <w:szCs w:val="20"/>
                            <w:lang w:val="en-US"/>
                          </w:rPr>
                          <w:t xml:space="preserve"> / </w:t>
                        </w:r>
                        <w:r w:rsidR="008B1559" w:rsidRPr="00B51463">
                          <w:rPr>
                            <w:sz w:val="20"/>
                            <w:szCs w:val="20"/>
                          </w:rPr>
                          <w:t>Ранее</w:t>
                        </w:r>
                        <w:r w:rsidR="008B1559" w:rsidRPr="008B1559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8B1559" w:rsidRPr="00B51463">
                          <w:rPr>
                            <w:sz w:val="20"/>
                            <w:szCs w:val="20"/>
                          </w:rPr>
                          <w:t>установленные</w:t>
                        </w:r>
                        <w:r w:rsidR="008B1559" w:rsidRPr="008B1559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8B1559" w:rsidRPr="00B51463">
                          <w:rPr>
                            <w:sz w:val="20"/>
                            <w:szCs w:val="20"/>
                          </w:rPr>
                          <w:t>параметры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2BDA29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0F9B65E5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C8144CB" w14:textId="348CBF01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4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638E44E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5"/>
                        </w:r>
                      </w:p>
                    </w:tc>
                  </w:tr>
                </w:tbl>
                <w:p w14:paraId="57A0C8B3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947F5E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  <w:tr w:rsidR="00B51463" w:rsidRPr="00FE172F" w14:paraId="3D3E1A8D" w14:textId="77777777" w:rsidTr="003E525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540D" w14:textId="77777777" w:rsidR="00B51463" w:rsidRDefault="00FE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Under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SBP</w:t>
            </w:r>
            <w:r w:rsidRPr="00FE172F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Faster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Payments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System</w:t>
            </w:r>
            <w:r w:rsidRPr="00FE172F">
              <w:rPr>
                <w:sz w:val="20"/>
                <w:szCs w:val="20"/>
                <w:lang w:val="en-US"/>
              </w:rPr>
              <w:t xml:space="preserve">) </w:t>
            </w:r>
            <w:r>
              <w:rPr>
                <w:sz w:val="20"/>
                <w:szCs w:val="20"/>
                <w:lang w:val="en-US"/>
              </w:rPr>
              <w:t>Agreement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</w:t>
            </w:r>
            <w:r w:rsidRPr="00FE17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the Account No. </w:t>
            </w:r>
            <w:r w:rsidR="00B51463" w:rsidRPr="00FE172F">
              <w:rPr>
                <w:sz w:val="20"/>
                <w:szCs w:val="20"/>
              </w:rPr>
              <w:t>_________________________:</w:t>
            </w:r>
            <w:r w:rsidR="008B1559">
              <w:rPr>
                <w:sz w:val="20"/>
                <w:szCs w:val="20"/>
              </w:rPr>
              <w:t xml:space="preserve"> /</w:t>
            </w:r>
          </w:p>
          <w:p w14:paraId="7A161C06" w14:textId="16883D4F" w:rsidR="008B1559" w:rsidRPr="00FE172F" w:rsidRDefault="008B1559">
            <w:pPr>
              <w:rPr>
                <w:sz w:val="20"/>
                <w:szCs w:val="20"/>
              </w:rPr>
            </w:pPr>
            <w:r w:rsidRPr="00B51463">
              <w:rPr>
                <w:sz w:val="20"/>
                <w:szCs w:val="20"/>
              </w:rPr>
              <w:t>В рамках Соглашения об использовании СБП</w:t>
            </w:r>
            <w:r>
              <w:rPr>
                <w:sz w:val="20"/>
                <w:szCs w:val="20"/>
              </w:rPr>
              <w:t xml:space="preserve"> к Счету № _________________________</w:t>
            </w:r>
            <w:r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721019EC" w14:textId="77777777" w:rsidTr="003E525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2D044D9E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D5D2E" w14:textId="2B92FE9D" w:rsidR="00B51463" w:rsidRPr="00B51463" w:rsidRDefault="00422BD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7147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Establish</w:t>
                  </w:r>
                  <w:r w:rsidR="008B1559">
                    <w:rPr>
                      <w:sz w:val="20"/>
                      <w:szCs w:val="20"/>
                    </w:rPr>
                    <w:t xml:space="preserve"> / Установить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3C6BE7" w14:textId="69F8AB52" w:rsidR="00B51463" w:rsidRPr="00B51463" w:rsidRDefault="00422BD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44642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Change</w:t>
                  </w:r>
                  <w:r w:rsidR="008B1559">
                    <w:rPr>
                      <w:sz w:val="20"/>
                      <w:szCs w:val="20"/>
                    </w:rPr>
                    <w:t xml:space="preserve"> / Изменить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B51463" w:rsidRPr="00B51463" w14:paraId="121CD94C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271EE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6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60608E10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9796E88" w14:textId="13DE684F" w:rsidR="00B51463" w:rsidRPr="008B1559" w:rsidRDefault="00FE172F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8B1559">
                          <w:rPr>
                            <w:sz w:val="20"/>
                            <w:szCs w:val="20"/>
                            <w:lang w:val="en-US"/>
                          </w:rPr>
                          <w:t>reviously established parameters</w:t>
                        </w:r>
                        <w:r w:rsidR="008B1559" w:rsidRPr="008B1559">
                          <w:rPr>
                            <w:sz w:val="20"/>
                            <w:szCs w:val="20"/>
                            <w:lang w:val="en-US"/>
                          </w:rPr>
                          <w:t xml:space="preserve"> / </w:t>
                        </w:r>
                        <w:r w:rsidR="008B1559" w:rsidRPr="00B51463">
                          <w:rPr>
                            <w:sz w:val="20"/>
                            <w:szCs w:val="20"/>
                          </w:rPr>
                          <w:t>Ранее</w:t>
                        </w:r>
                        <w:r w:rsidR="008B1559" w:rsidRPr="008B1559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8B1559" w:rsidRPr="00B51463">
                          <w:rPr>
                            <w:sz w:val="20"/>
                            <w:szCs w:val="20"/>
                          </w:rPr>
                          <w:t>установленные</w:t>
                        </w:r>
                        <w:r w:rsidR="008B1559" w:rsidRPr="008B1559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8B1559" w:rsidRPr="00B51463">
                          <w:rPr>
                            <w:sz w:val="20"/>
                            <w:szCs w:val="20"/>
                          </w:rPr>
                          <w:t>параметры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29244A7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0F98C0C8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336DC05" w14:textId="69CBD172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7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AA38E5A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8"/>
                        </w:r>
                      </w:p>
                    </w:tc>
                  </w:tr>
                </w:tbl>
                <w:p w14:paraId="722860F7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7C8EBEF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  <w:tr w:rsidR="00B51463" w:rsidRPr="00B51463" w14:paraId="3D1467B3" w14:textId="77777777" w:rsidTr="003E525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545D" w14:textId="5ED48221" w:rsidR="00B51463" w:rsidRPr="00B51463" w:rsidRDefault="00FE1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Within</w:t>
            </w:r>
            <w:r w:rsidR="008A635B">
              <w:rPr>
                <w:sz w:val="20"/>
                <w:szCs w:val="20"/>
              </w:rPr>
              <w:t xml:space="preserve"> / В рамках</w:t>
            </w:r>
            <w:r w:rsidR="00B51463" w:rsidRPr="00B51463">
              <w:rPr>
                <w:sz w:val="20"/>
                <w:szCs w:val="20"/>
              </w:rPr>
              <w:t xml:space="preserve"> ________________________________ </w:t>
            </w:r>
            <w:r w:rsidR="00B51463" w:rsidRPr="00B51463">
              <w:rPr>
                <w:rStyle w:val="afd"/>
                <w:sz w:val="20"/>
                <w:szCs w:val="20"/>
              </w:rPr>
              <w:footnoteReference w:id="9"/>
            </w:r>
            <w:r w:rsidR="00B51463">
              <w:rPr>
                <w:sz w:val="20"/>
                <w:szCs w:val="20"/>
              </w:rPr>
              <w:t xml:space="preserve"> </w:t>
            </w:r>
            <w:r w:rsidR="00B51463" w:rsidRPr="00B51463">
              <w:rPr>
                <w:sz w:val="20"/>
                <w:szCs w:val="20"/>
              </w:rPr>
              <w:t>:</w:t>
            </w:r>
          </w:p>
        </w:tc>
      </w:tr>
      <w:tr w:rsidR="00B51463" w:rsidRPr="00B51463" w14:paraId="2ABB55B8" w14:textId="77777777" w:rsidTr="003E525D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B51463" w:rsidRPr="00B51463" w14:paraId="491B302E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DB17DE" w14:textId="0D6D5451" w:rsidR="00B51463" w:rsidRPr="00B51463" w:rsidRDefault="00422BD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74550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Establish</w:t>
                  </w:r>
                  <w:r w:rsidR="008B1559">
                    <w:rPr>
                      <w:sz w:val="20"/>
                      <w:szCs w:val="20"/>
                    </w:rPr>
                    <w:t xml:space="preserve"> / Установить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2F7152" w14:textId="0E68E6FE" w:rsidR="00B51463" w:rsidRPr="00B51463" w:rsidRDefault="00422BDA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043490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1463" w:rsidRPr="00B51463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B51463" w:rsidRPr="00B51463">
                    <w:rPr>
                      <w:sz w:val="20"/>
                      <w:szCs w:val="20"/>
                    </w:rPr>
                    <w:t xml:space="preserve"> </w:t>
                  </w:r>
                  <w:r w:rsidR="00FE172F">
                    <w:rPr>
                      <w:sz w:val="20"/>
                      <w:szCs w:val="20"/>
                      <w:lang w:val="en-US"/>
                    </w:rPr>
                    <w:t>Change</w:t>
                  </w:r>
                  <w:r w:rsidR="008B1559">
                    <w:rPr>
                      <w:sz w:val="20"/>
                      <w:szCs w:val="20"/>
                    </w:rPr>
                    <w:t xml:space="preserve"> / Изменить</w:t>
                  </w:r>
                  <w:r w:rsidR="00B51463" w:rsidRPr="00B51463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B51463" w:rsidRPr="00B51463" w14:paraId="16C8E071" w14:textId="77777777" w:rsidTr="000F5F2B"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422F0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  <w:r w:rsidRPr="00B51463">
                    <w:rPr>
                      <w:sz w:val="20"/>
                      <w:szCs w:val="20"/>
                    </w:rPr>
                    <w:t xml:space="preserve">__________________________________________ </w:t>
                  </w:r>
                  <w:r w:rsidRPr="00B51463">
                    <w:rPr>
                      <w:rStyle w:val="afd"/>
                      <w:sz w:val="20"/>
                      <w:szCs w:val="20"/>
                    </w:rPr>
                    <w:footnoteReference w:id="10"/>
                  </w:r>
                </w:p>
              </w:tc>
              <w:tc>
                <w:tcPr>
                  <w:tcW w:w="7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f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B51463" w:rsidRPr="00B51463" w14:paraId="14F2BCEE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68D1CF1" w14:textId="7D120C4F" w:rsidR="00B51463" w:rsidRPr="008B1559" w:rsidRDefault="00FE172F">
                        <w:pPr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8B1559">
                          <w:rPr>
                            <w:sz w:val="20"/>
                            <w:szCs w:val="20"/>
                            <w:lang w:val="en-US"/>
                          </w:rPr>
                          <w:t>reviously established parameters</w:t>
                        </w:r>
                        <w:r w:rsidR="008B1559" w:rsidRPr="008B1559">
                          <w:rPr>
                            <w:sz w:val="20"/>
                            <w:szCs w:val="20"/>
                            <w:lang w:val="en-US"/>
                          </w:rPr>
                          <w:t xml:space="preserve"> / </w:t>
                        </w:r>
                        <w:r w:rsidR="008B1559" w:rsidRPr="00B51463">
                          <w:rPr>
                            <w:sz w:val="20"/>
                            <w:szCs w:val="20"/>
                          </w:rPr>
                          <w:t>Ранее</w:t>
                        </w:r>
                        <w:r w:rsidR="008B1559" w:rsidRPr="008B1559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8B1559" w:rsidRPr="00B51463">
                          <w:rPr>
                            <w:sz w:val="20"/>
                            <w:szCs w:val="20"/>
                          </w:rPr>
                          <w:t>установленные</w:t>
                        </w:r>
                        <w:r w:rsidR="008B1559" w:rsidRPr="008B1559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8B1559" w:rsidRPr="00B51463">
                          <w:rPr>
                            <w:sz w:val="20"/>
                            <w:szCs w:val="20"/>
                          </w:rPr>
                          <w:t>параметры</w:t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9C1588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>Новые параметры</w:t>
                        </w:r>
                      </w:p>
                    </w:tc>
                  </w:tr>
                  <w:tr w:rsidR="00B51463" w:rsidRPr="00B51463" w14:paraId="144ECC14" w14:textId="77777777" w:rsidTr="000F5F2B"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F46A49E" w14:textId="2C50CFB8" w:rsidR="00B51463" w:rsidRPr="00B51463" w:rsidRDefault="00B51463" w:rsidP="00FE172F">
                        <w:pPr>
                          <w:ind w:right="46"/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11"/>
                        </w:r>
                      </w:p>
                    </w:tc>
                    <w:tc>
                      <w:tcPr>
                        <w:tcW w:w="34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426170B" w14:textId="77777777" w:rsidR="00B51463" w:rsidRPr="00B51463" w:rsidRDefault="00B51463">
                        <w:pPr>
                          <w:rPr>
                            <w:sz w:val="20"/>
                            <w:szCs w:val="20"/>
                          </w:rPr>
                        </w:pPr>
                        <w:r w:rsidRPr="00B51463">
                          <w:rPr>
                            <w:sz w:val="20"/>
                            <w:szCs w:val="20"/>
                          </w:rPr>
                          <w:t xml:space="preserve">____________________________ </w:t>
                        </w:r>
                        <w:r w:rsidRPr="00B51463">
                          <w:rPr>
                            <w:rStyle w:val="afd"/>
                            <w:sz w:val="20"/>
                            <w:szCs w:val="20"/>
                          </w:rPr>
                          <w:footnoteReference w:id="12"/>
                        </w:r>
                      </w:p>
                    </w:tc>
                  </w:tr>
                </w:tbl>
                <w:p w14:paraId="2DF7CEE5" w14:textId="77777777" w:rsidR="00B51463" w:rsidRPr="00B51463" w:rsidRDefault="00B5146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356F9D6" w14:textId="77777777" w:rsidR="00B51463" w:rsidRPr="00B51463" w:rsidRDefault="00B51463">
            <w:pPr>
              <w:rPr>
                <w:sz w:val="20"/>
                <w:szCs w:val="20"/>
              </w:rPr>
            </w:pPr>
          </w:p>
        </w:tc>
      </w:tr>
    </w:tbl>
    <w:p w14:paraId="4AFA8C73" w14:textId="77777777" w:rsidR="00B51463" w:rsidRPr="00B51463" w:rsidRDefault="00B51463">
      <w:pPr>
        <w:rPr>
          <w:sz w:val="20"/>
          <w:szCs w:val="20"/>
        </w:rPr>
      </w:pPr>
    </w:p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B64E33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0A94FCE" w:rsidR="003D4884" w:rsidRPr="00B93A2E" w:rsidRDefault="00B93A2E" w:rsidP="006F7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</w:pPr>
            <w:r w:rsidRPr="00B93A2E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>OTHER PROVISIONS AND CLIENT’S SIGNATURE</w:t>
            </w:r>
            <w:r w:rsidR="008B1559" w:rsidRPr="008B1559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/ </w:t>
            </w:r>
            <w:r w:rsidR="008B1559">
              <w:rPr>
                <w:b/>
                <w:iCs/>
                <w:caps/>
                <w:color w:val="FFFFFF"/>
                <w:sz w:val="20"/>
                <w:szCs w:val="20"/>
              </w:rPr>
              <w:t>ИНЫЕ</w:t>
            </w:r>
            <w:r w:rsidR="008B1559" w:rsidRPr="008B1559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</w:t>
            </w:r>
            <w:r w:rsidR="008B1559">
              <w:rPr>
                <w:b/>
                <w:iCs/>
                <w:caps/>
                <w:color w:val="FFFFFF"/>
                <w:sz w:val="20"/>
                <w:szCs w:val="20"/>
              </w:rPr>
              <w:t>ПОЛОЖЕНИЯ</w:t>
            </w:r>
            <w:r w:rsidR="008B1559" w:rsidRPr="008B1559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</w:t>
            </w:r>
            <w:r w:rsidR="008B1559">
              <w:rPr>
                <w:b/>
                <w:iCs/>
                <w:caps/>
                <w:color w:val="FFFFFF"/>
                <w:sz w:val="20"/>
                <w:szCs w:val="20"/>
              </w:rPr>
              <w:t>И</w:t>
            </w:r>
            <w:r w:rsidR="008B1559" w:rsidRPr="008B1559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</w:t>
            </w:r>
            <w:r w:rsidR="008B1559">
              <w:rPr>
                <w:b/>
                <w:iCs/>
                <w:caps/>
                <w:color w:val="FFFFFF"/>
                <w:sz w:val="20"/>
                <w:szCs w:val="20"/>
              </w:rPr>
              <w:t>ПОДПИСЬ</w:t>
            </w:r>
            <w:r w:rsidR="008B1559" w:rsidRPr="008B1559"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  <w:t xml:space="preserve"> </w:t>
            </w:r>
            <w:r w:rsidR="008B1559" w:rsidRPr="00ED79EB">
              <w:rPr>
                <w:b/>
                <w:iCs/>
                <w:caps/>
                <w:color w:val="FFFFFF"/>
                <w:sz w:val="20"/>
                <w:szCs w:val="20"/>
              </w:rPr>
              <w:t>клиента</w:t>
            </w:r>
          </w:p>
        </w:tc>
      </w:tr>
      <w:tr w:rsidR="001A2799" w:rsidRPr="008B1559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Pr="00B93A2E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</w:p>
          <w:p w14:paraId="4968E3CF" w14:textId="173941E1" w:rsidR="00EC791B" w:rsidRPr="00B053E3" w:rsidRDefault="00B053E3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B053E3">
              <w:rPr>
                <w:sz w:val="16"/>
                <w:szCs w:val="16"/>
                <w:lang w:val="en-US"/>
              </w:rPr>
              <w:t xml:space="preserve">The Client guarantees the Bank the proper and timely fulfillment of all obligations assumed and strict compliance with this </w:t>
            </w:r>
            <w:r>
              <w:rPr>
                <w:sz w:val="16"/>
                <w:szCs w:val="16"/>
                <w:lang w:val="en-US"/>
              </w:rPr>
              <w:t>Application</w:t>
            </w:r>
            <w:r w:rsidRPr="00B053E3">
              <w:rPr>
                <w:sz w:val="16"/>
                <w:szCs w:val="16"/>
                <w:lang w:val="en-US"/>
              </w:rPr>
              <w:t>, Rules, Tariffs, other documents and requirements of the Bank, in accordance with the current legislation of the Russian Federation and terms of concluded agreements</w:t>
            </w:r>
            <w:r w:rsidR="00EC791B" w:rsidRPr="00B053E3">
              <w:rPr>
                <w:sz w:val="16"/>
                <w:szCs w:val="16"/>
                <w:lang w:val="en-US"/>
              </w:rPr>
              <w:t>.</w:t>
            </w:r>
          </w:p>
          <w:p w14:paraId="32C2EF20" w14:textId="0AE9E9BE" w:rsidR="00EC791B" w:rsidRPr="00B93A2E" w:rsidRDefault="00B93A2E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lastRenderedPageBreak/>
              <w:t>All capitalized terms used in this Application have the same meaning as in the Rules, unless a different meaning of these terms is defined in this Application</w:t>
            </w:r>
            <w:r w:rsidR="00EC791B" w:rsidRPr="00B93A2E">
              <w:rPr>
                <w:sz w:val="16"/>
                <w:szCs w:val="16"/>
                <w:lang w:val="en-US"/>
              </w:rPr>
              <w:t>.</w:t>
            </w:r>
          </w:p>
          <w:p w14:paraId="7B5C7145" w14:textId="19F9FD08" w:rsidR="00EC791B" w:rsidRDefault="00B93A2E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  <w:lang w:val="en-US"/>
              </w:rPr>
            </w:pPr>
            <w:r w:rsidRPr="00C7680B">
              <w:rPr>
                <w:sz w:val="16"/>
                <w:szCs w:val="16"/>
                <w:lang w:val="en-US"/>
              </w:rPr>
              <w:t xml:space="preserve">This Application is drawn up in two copies, having equal legal force, one for the Client and one for </w:t>
            </w:r>
            <w:r w:rsidR="00236893" w:rsidRPr="00236893">
              <w:rPr>
                <w:sz w:val="16"/>
                <w:szCs w:val="16"/>
                <w:lang w:val="en-US"/>
              </w:rPr>
              <w:t xml:space="preserve">Bank 131 JSC </w:t>
            </w:r>
            <w:r w:rsidRPr="00C7680B">
              <w:rPr>
                <w:sz w:val="16"/>
                <w:szCs w:val="16"/>
                <w:lang w:val="en-US"/>
              </w:rPr>
              <w:t>This Application is drawn up in Russian and English. In case of discrepancies, the Russian text shall take precedence</w:t>
            </w:r>
            <w:r w:rsidR="00FB598D" w:rsidRPr="00B93A2E">
              <w:rPr>
                <w:sz w:val="16"/>
                <w:szCs w:val="16"/>
                <w:lang w:val="en-US"/>
              </w:rPr>
              <w:t>.</w:t>
            </w:r>
            <w:r w:rsidR="00EC791B" w:rsidRPr="00B93A2E">
              <w:rPr>
                <w:sz w:val="16"/>
                <w:szCs w:val="16"/>
                <w:lang w:val="en-US"/>
              </w:rPr>
              <w:t xml:space="preserve"> </w:t>
            </w:r>
            <w:r w:rsidR="008B1559" w:rsidRPr="008B1559">
              <w:rPr>
                <w:sz w:val="16"/>
                <w:szCs w:val="16"/>
                <w:lang w:val="en-US"/>
              </w:rPr>
              <w:t>/</w:t>
            </w:r>
          </w:p>
          <w:p w14:paraId="3828CB18" w14:textId="77777777" w:rsidR="008B1559" w:rsidRPr="00EC791B" w:rsidRDefault="008B1559" w:rsidP="008B1559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Клиент гарантирует Банку надлежащее и своевременное исполнение всех принятых на себя обязательств и неукоснительное соблюдение настоящего Заявления</w:t>
            </w:r>
            <w:proofErr w:type="gramStart"/>
            <w:r w:rsidRPr="00EC791B">
              <w:rPr>
                <w:sz w:val="16"/>
                <w:szCs w:val="16"/>
              </w:rPr>
              <w:t>, Правил</w:t>
            </w:r>
            <w:proofErr w:type="gramEnd"/>
            <w:r w:rsidRPr="00EC791B">
              <w:rPr>
                <w:sz w:val="16"/>
                <w:szCs w:val="16"/>
              </w:rPr>
              <w:t xml:space="preserve">, Тарифов, </w:t>
            </w:r>
            <w:r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1004190F" w14:textId="77777777" w:rsidR="008B1559" w:rsidRPr="00EC791B" w:rsidRDefault="008B1559" w:rsidP="008B1559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266CD4B4" w14:textId="0175D416" w:rsidR="008B1559" w:rsidRPr="008B1559" w:rsidRDefault="008B1559" w:rsidP="008B1559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>
              <w:rPr>
                <w:sz w:val="16"/>
                <w:szCs w:val="16"/>
              </w:rPr>
              <w:t>А</w:t>
            </w:r>
            <w:r w:rsidRPr="00EC791B">
              <w:rPr>
                <w:sz w:val="16"/>
                <w:szCs w:val="16"/>
              </w:rPr>
              <w:t>О «Банк 131».</w:t>
            </w:r>
            <w:r w:rsidR="008059E8" w:rsidRPr="008059E8">
              <w:rPr>
                <w:sz w:val="16"/>
                <w:szCs w:val="16"/>
              </w:rPr>
              <w:t xml:space="preserve"> Настоящее Заявление составлено на русском и английском языках. В случае возникновения противоречий приоритетным считается текст на русском языке</w:t>
            </w:r>
            <w:r w:rsidR="008B3529">
              <w:rPr>
                <w:sz w:val="16"/>
                <w:szCs w:val="16"/>
              </w:rPr>
              <w:t xml:space="preserve">. </w:t>
            </w:r>
          </w:p>
          <w:p w14:paraId="3CB33F4B" w14:textId="14ABF311" w:rsidR="00EC791B" w:rsidRPr="008B1559" w:rsidRDefault="00EC791B" w:rsidP="000F5F2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</w:tc>
      </w:tr>
      <w:tr w:rsidR="00244EB2" w:rsidRPr="008B1559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46C58E64" w:rsidR="007D2592" w:rsidRPr="008B1559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8B1559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8B1559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8B1559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8B1559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9F32C8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8B1559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8B1559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308B4542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947C00" w:rsidRPr="008A3135">
              <w:rPr>
                <w:i/>
                <w:sz w:val="16"/>
                <w:szCs w:val="16"/>
                <w:lang w:val="en-US"/>
              </w:rPr>
              <w:t xml:space="preserve">Signature / </w:t>
            </w:r>
            <w:r w:rsidR="00947C00" w:rsidRPr="008A3135">
              <w:rPr>
                <w:i/>
                <w:sz w:val="16"/>
                <w:szCs w:val="16"/>
              </w:rPr>
              <w:t>подпись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4F9BFD1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</w:t>
            </w:r>
            <w:r w:rsidR="00947C00" w:rsidRPr="008A3135">
              <w:rPr>
                <w:i/>
                <w:sz w:val="16"/>
                <w:szCs w:val="16"/>
                <w:lang w:val="en-US"/>
              </w:rPr>
              <w:t xml:space="preserve">Position, full name / </w:t>
            </w:r>
            <w:r w:rsidR="00947C00" w:rsidRPr="008A3135">
              <w:rPr>
                <w:i/>
                <w:sz w:val="16"/>
                <w:szCs w:val="16"/>
              </w:rPr>
              <w:t>должность, Ф.И.О. полностью</w:t>
            </w:r>
            <w:r w:rsidRPr="0039392D">
              <w:rPr>
                <w:i/>
                <w:sz w:val="16"/>
                <w:szCs w:val="16"/>
              </w:rPr>
              <w:t>)</w:t>
            </w:r>
          </w:p>
        </w:tc>
      </w:tr>
      <w:tr w:rsidR="009F32C8" w:rsidRPr="00A960E0" w14:paraId="55F60725" w14:textId="77777777" w:rsidTr="00105BDA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D5BE34" w14:textId="77777777" w:rsidR="009F32C8" w:rsidRPr="00A960E0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EA9AE" w14:textId="77777777" w:rsidR="009F32C8" w:rsidRPr="00A960E0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05B6A" w14:textId="033809C6" w:rsidR="009F32C8" w:rsidRPr="0039392D" w:rsidRDefault="00947C00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8A3135">
              <w:rPr>
                <w:i/>
                <w:sz w:val="20"/>
                <w:szCs w:val="20"/>
                <w:lang w:val="en-US"/>
              </w:rPr>
              <w:t>L</w:t>
            </w:r>
            <w:r w:rsidRPr="008A3135">
              <w:rPr>
                <w:i/>
                <w:sz w:val="20"/>
                <w:szCs w:val="20"/>
              </w:rPr>
              <w:t>.</w:t>
            </w:r>
            <w:r w:rsidRPr="008A3135">
              <w:rPr>
                <w:i/>
                <w:sz w:val="20"/>
                <w:szCs w:val="20"/>
                <w:lang w:val="en-US"/>
              </w:rPr>
              <w:t>C</w:t>
            </w:r>
            <w:r w:rsidRPr="008A3135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8A3135">
              <w:rPr>
                <w:i/>
                <w:sz w:val="16"/>
                <w:szCs w:val="16"/>
              </w:rPr>
              <w:t>(</w:t>
            </w:r>
            <w:r w:rsidRPr="008A3135">
              <w:rPr>
                <w:i/>
                <w:sz w:val="16"/>
                <w:szCs w:val="16"/>
                <w:lang w:val="en-US"/>
              </w:rPr>
              <w:t>if</w:t>
            </w:r>
            <w:r w:rsidRPr="008A3135">
              <w:rPr>
                <w:i/>
                <w:sz w:val="16"/>
                <w:szCs w:val="16"/>
              </w:rPr>
              <w:t xml:space="preserve"> </w:t>
            </w:r>
            <w:r w:rsidRPr="008A3135">
              <w:rPr>
                <w:i/>
                <w:sz w:val="16"/>
                <w:szCs w:val="16"/>
                <w:lang w:val="en-US"/>
              </w:rPr>
              <w:t>any</w:t>
            </w:r>
            <w:r w:rsidRPr="008A3135">
              <w:rPr>
                <w:i/>
                <w:sz w:val="16"/>
                <w:szCs w:val="16"/>
              </w:rPr>
              <w:t xml:space="preserve">) / </w:t>
            </w:r>
            <w:r w:rsidRPr="008A3135">
              <w:rPr>
                <w:i/>
                <w:sz w:val="20"/>
                <w:szCs w:val="20"/>
              </w:rPr>
              <w:t xml:space="preserve">М.П. </w:t>
            </w:r>
            <w:r w:rsidRPr="008A3135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DE3A" w14:textId="77777777" w:rsidR="009F32C8" w:rsidRPr="0039392D" w:rsidRDefault="009F32C8" w:rsidP="009F32C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5E230" w14:textId="77777777" w:rsidR="009F32C8" w:rsidRDefault="009F32C8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1A2D467E" w14:textId="40AC3D19" w:rsidR="009F32C8" w:rsidRPr="0039392D" w:rsidRDefault="00B93A2E" w:rsidP="009F32C8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US"/>
              </w:rPr>
              <w:t>/</w:t>
            </w:r>
            <w:r w:rsidR="009F32C8" w:rsidRPr="00A827C4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9F32C8" w:rsidRPr="00A827C4">
              <w:rPr>
                <w:b/>
                <w:sz w:val="20"/>
                <w:szCs w:val="20"/>
              </w:rPr>
              <w:t xml:space="preserve">_____________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9F32C8" w:rsidRPr="00A827C4">
              <w:rPr>
                <w:b/>
                <w:sz w:val="20"/>
                <w:szCs w:val="20"/>
              </w:rPr>
              <w:t xml:space="preserve"> 20__</w:t>
            </w:r>
          </w:p>
        </w:tc>
      </w:tr>
    </w:tbl>
    <w:p w14:paraId="3C36730F" w14:textId="77777777" w:rsidR="005B7F87" w:rsidRDefault="005B7F87"/>
    <w:p w14:paraId="67D103AE" w14:textId="77777777" w:rsidR="000F5F2B" w:rsidRDefault="000F5F2B"/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32"/>
        <w:gridCol w:w="5165"/>
      </w:tblGrid>
      <w:tr w:rsidR="001A2799" w:rsidRPr="00B64E33" w14:paraId="36335F4A" w14:textId="77777777" w:rsidTr="000233E8">
        <w:trPr>
          <w:trHeight w:val="283"/>
        </w:trPr>
        <w:tc>
          <w:tcPr>
            <w:tcW w:w="10297" w:type="dxa"/>
            <w:gridSpan w:val="2"/>
            <w:shd w:val="clear" w:color="auto" w:fill="7F7F7F"/>
            <w:vAlign w:val="center"/>
          </w:tcPr>
          <w:p w14:paraId="4BB69307" w14:textId="6E5A0E31" w:rsidR="00CD1F91" w:rsidRPr="00947C00" w:rsidRDefault="00B93A2E" w:rsidP="006F70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iCs/>
                <w:caps/>
                <w:sz w:val="20"/>
                <w:szCs w:val="20"/>
                <w:lang w:val="en-US"/>
              </w:rPr>
              <w:t>FOR BANK USE ONLY</w:t>
            </w:r>
            <w:r w:rsidR="00947C00" w:rsidRPr="00947C00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947C00" w:rsidRPr="008A3135">
              <w:rPr>
                <w:b/>
                <w:iCs/>
                <w:caps/>
                <w:sz w:val="20"/>
                <w:szCs w:val="20"/>
                <w:lang w:val="en-US"/>
              </w:rPr>
              <w:t xml:space="preserve">/ </w:t>
            </w:r>
            <w:r w:rsidR="00947C00" w:rsidRPr="008A3135">
              <w:rPr>
                <w:b/>
                <w:iCs/>
                <w:caps/>
                <w:sz w:val="20"/>
                <w:szCs w:val="20"/>
              </w:rPr>
              <w:t>ОтМЕТКИ</w:t>
            </w:r>
            <w:r w:rsidR="00947C00" w:rsidRPr="008A3135">
              <w:rPr>
                <w:b/>
                <w:iCs/>
                <w:caps/>
                <w:sz w:val="20"/>
                <w:szCs w:val="20"/>
                <w:lang w:val="en-US"/>
              </w:rPr>
              <w:t xml:space="preserve"> </w:t>
            </w:r>
            <w:r w:rsidR="00947C00" w:rsidRPr="008A3135">
              <w:rPr>
                <w:b/>
                <w:iCs/>
                <w:caps/>
                <w:sz w:val="20"/>
                <w:szCs w:val="20"/>
              </w:rPr>
              <w:t>БАНКА</w:t>
            </w:r>
            <w:r w:rsidR="00947C00" w:rsidRPr="008A3135">
              <w:rPr>
                <w:b/>
                <w:iCs/>
                <w:caps/>
                <w:sz w:val="20"/>
                <w:szCs w:val="20"/>
                <w:lang w:val="en-US"/>
              </w:rPr>
              <w:t xml:space="preserve">  </w:t>
            </w:r>
          </w:p>
        </w:tc>
      </w:tr>
      <w:tr w:rsidR="00605B35" w:rsidRPr="00A960E0" w14:paraId="41C1FAE5" w14:textId="77777777" w:rsidTr="00C77B88">
        <w:trPr>
          <w:trHeight w:val="397"/>
        </w:trPr>
        <w:tc>
          <w:tcPr>
            <w:tcW w:w="5132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6BDB7B5D" w14:textId="412CCA4F" w:rsidR="00605B35" w:rsidRPr="00B053E3" w:rsidRDefault="00B053E3" w:rsidP="005A197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Date of acceptation and number of the Application</w:t>
            </w:r>
            <w:r w:rsidR="00947C00" w:rsidRPr="00947C00">
              <w:rPr>
                <w:b/>
                <w:sz w:val="22"/>
                <w:szCs w:val="22"/>
                <w:lang w:val="en-US"/>
              </w:rPr>
              <w:t xml:space="preserve"> / </w:t>
            </w:r>
            <w:r w:rsidR="00947C00">
              <w:rPr>
                <w:b/>
                <w:sz w:val="22"/>
                <w:szCs w:val="22"/>
              </w:rPr>
              <w:t>Дата</w:t>
            </w:r>
            <w:r w:rsidR="00947C00" w:rsidRPr="00947C00">
              <w:rPr>
                <w:b/>
                <w:sz w:val="22"/>
                <w:szCs w:val="22"/>
                <w:lang w:val="en-US"/>
              </w:rPr>
              <w:t xml:space="preserve"> </w:t>
            </w:r>
            <w:r w:rsidR="00947C00">
              <w:rPr>
                <w:b/>
                <w:sz w:val="22"/>
                <w:szCs w:val="22"/>
              </w:rPr>
              <w:t>получения</w:t>
            </w:r>
            <w:r w:rsidR="00947C00" w:rsidRPr="00947C00">
              <w:rPr>
                <w:b/>
                <w:sz w:val="22"/>
                <w:szCs w:val="22"/>
                <w:lang w:val="en-US"/>
              </w:rPr>
              <w:t xml:space="preserve"> </w:t>
            </w:r>
            <w:r w:rsidR="00947C00">
              <w:rPr>
                <w:b/>
                <w:sz w:val="22"/>
                <w:szCs w:val="22"/>
              </w:rPr>
              <w:t>и</w:t>
            </w:r>
            <w:r w:rsidR="00947C00" w:rsidRPr="00947C00">
              <w:rPr>
                <w:b/>
                <w:sz w:val="22"/>
                <w:szCs w:val="22"/>
                <w:lang w:val="en-US"/>
              </w:rPr>
              <w:t xml:space="preserve"> </w:t>
            </w:r>
            <w:r w:rsidR="00947C00">
              <w:rPr>
                <w:b/>
                <w:sz w:val="22"/>
                <w:szCs w:val="22"/>
              </w:rPr>
              <w:t>номер</w:t>
            </w:r>
            <w:r w:rsidR="00947C00" w:rsidRPr="00947C00">
              <w:rPr>
                <w:b/>
                <w:sz w:val="22"/>
                <w:szCs w:val="22"/>
                <w:lang w:val="en-US"/>
              </w:rPr>
              <w:t xml:space="preserve"> </w:t>
            </w:r>
            <w:r w:rsidR="00947C00">
              <w:rPr>
                <w:b/>
                <w:sz w:val="22"/>
                <w:szCs w:val="22"/>
              </w:rPr>
              <w:t>Заявления</w:t>
            </w:r>
            <w:r w:rsidR="00E76A0C" w:rsidRPr="00B053E3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165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A72EF9" w14:textId="0388FE04" w:rsidR="00605B35" w:rsidRPr="000C03DB" w:rsidRDefault="00B93A2E" w:rsidP="007A6D39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No.</w:t>
            </w:r>
            <w:r w:rsidR="000F5F2B">
              <w:rPr>
                <w:b/>
                <w:sz w:val="20"/>
                <w:szCs w:val="20"/>
              </w:rPr>
              <w:t xml:space="preserve"> ____________</w:t>
            </w:r>
            <w:proofErr w:type="gramStart"/>
            <w:r w:rsidR="000F5F2B">
              <w:rPr>
                <w:b/>
                <w:sz w:val="20"/>
                <w:szCs w:val="20"/>
              </w:rPr>
              <w:t xml:space="preserve">_ </w:t>
            </w:r>
            <w:r w:rsidR="00947C0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proofErr w:type="gramEnd"/>
            <w:r w:rsidR="00B11DC8" w:rsidRPr="00A827C4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  <w:lang w:val="en-US"/>
              </w:rPr>
              <w:t>/</w:t>
            </w:r>
            <w:r w:rsidR="00B11DC8" w:rsidRPr="00675C3C">
              <w:rPr>
                <w:b/>
                <w:sz w:val="22"/>
                <w:szCs w:val="22"/>
              </w:rPr>
              <w:t>_______</w:t>
            </w:r>
            <w:r w:rsidR="00B11DC8">
              <w:rPr>
                <w:b/>
                <w:sz w:val="22"/>
                <w:szCs w:val="22"/>
              </w:rPr>
              <w:t>_____</w:t>
            </w:r>
            <w:r w:rsidR="00B11DC8" w:rsidRPr="00675C3C">
              <w:rPr>
                <w:b/>
                <w:sz w:val="22"/>
                <w:szCs w:val="22"/>
              </w:rPr>
              <w:t xml:space="preserve">_____ </w:t>
            </w:r>
            <w:r>
              <w:rPr>
                <w:b/>
                <w:sz w:val="22"/>
                <w:szCs w:val="22"/>
                <w:lang w:val="en-US"/>
              </w:rPr>
              <w:t>/</w:t>
            </w:r>
            <w:r w:rsidR="00B11DC8" w:rsidRPr="00675C3C">
              <w:rPr>
                <w:b/>
                <w:sz w:val="22"/>
                <w:szCs w:val="22"/>
              </w:rPr>
              <w:t xml:space="preserve"> </w:t>
            </w:r>
            <w:r w:rsidR="00B11DC8" w:rsidRPr="00A827C4">
              <w:rPr>
                <w:b/>
                <w:sz w:val="20"/>
                <w:szCs w:val="20"/>
              </w:rPr>
              <w:t>20__</w:t>
            </w:r>
          </w:p>
        </w:tc>
      </w:tr>
      <w:tr w:rsidR="005A197B" w:rsidRPr="00947C00" w14:paraId="1CCFF716" w14:textId="77777777" w:rsidTr="00287EDC">
        <w:trPr>
          <w:trHeight w:val="850"/>
        </w:trPr>
        <w:tc>
          <w:tcPr>
            <w:tcW w:w="5132" w:type="dxa"/>
            <w:vMerge w:val="restart"/>
            <w:shd w:val="clear" w:color="auto" w:fill="auto"/>
          </w:tcPr>
          <w:p w14:paraId="3A20E5F9" w14:textId="77777777" w:rsidR="005A197B" w:rsidRDefault="00B93A2E" w:rsidP="00287EDC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1770F">
              <w:rPr>
                <w:sz w:val="20"/>
                <w:szCs w:val="20"/>
                <w:lang w:val="en-US"/>
              </w:rPr>
              <w:t xml:space="preserve">The Application was accepted and checked, </w:t>
            </w:r>
            <w:r>
              <w:rPr>
                <w:sz w:val="20"/>
                <w:szCs w:val="20"/>
                <w:lang w:val="en-US"/>
              </w:rPr>
              <w:t xml:space="preserve">Client was identified, </w:t>
            </w:r>
            <w:r w:rsidRPr="00D1770F">
              <w:rPr>
                <w:sz w:val="20"/>
                <w:szCs w:val="20"/>
                <w:lang w:val="en-US"/>
              </w:rPr>
              <w:t xml:space="preserve">the documents submitted by the </w:t>
            </w:r>
            <w:r>
              <w:rPr>
                <w:sz w:val="20"/>
                <w:szCs w:val="20"/>
                <w:lang w:val="en-US"/>
              </w:rPr>
              <w:t>Client</w:t>
            </w:r>
            <w:r w:rsidRPr="00D1770F">
              <w:rPr>
                <w:sz w:val="20"/>
                <w:szCs w:val="20"/>
                <w:lang w:val="en-US"/>
              </w:rPr>
              <w:t>, the authority of the person who signed the Application was verified by</w:t>
            </w:r>
            <w:r w:rsidR="009F32C8" w:rsidRPr="00B93A2E">
              <w:rPr>
                <w:sz w:val="20"/>
                <w:szCs w:val="20"/>
                <w:lang w:val="en-US"/>
              </w:rPr>
              <w:t>:</w:t>
            </w:r>
            <w:r w:rsidR="00947C00" w:rsidRPr="00947C00">
              <w:rPr>
                <w:sz w:val="20"/>
                <w:szCs w:val="20"/>
                <w:lang w:val="en-US"/>
              </w:rPr>
              <w:t xml:space="preserve"> /</w:t>
            </w:r>
          </w:p>
          <w:p w14:paraId="7C2EA362" w14:textId="64FBFEAE" w:rsidR="00947C00" w:rsidRPr="00947C00" w:rsidRDefault="00947C00" w:rsidP="00287ED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3135">
              <w:rPr>
                <w:sz w:val="20"/>
                <w:szCs w:val="20"/>
              </w:rPr>
              <w:t>Заявлени</w:t>
            </w:r>
            <w:r>
              <w:rPr>
                <w:sz w:val="20"/>
                <w:szCs w:val="20"/>
              </w:rPr>
              <w:t>е</w:t>
            </w:r>
            <w:r w:rsidRPr="008A3135">
              <w:rPr>
                <w:sz w:val="20"/>
                <w:szCs w:val="20"/>
              </w:rPr>
              <w:t xml:space="preserve"> принял и проверил, провел идентификацию Клиента, проверку представленных Клиентом документов, полномочий лица, подписавшего Заявления произвел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165" w:type="dxa"/>
            <w:tcBorders>
              <w:bottom w:val="nil"/>
            </w:tcBorders>
            <w:shd w:val="clear" w:color="auto" w:fill="auto"/>
            <w:vAlign w:val="center"/>
          </w:tcPr>
          <w:p w14:paraId="243EEB27" w14:textId="77777777" w:rsidR="005A197B" w:rsidRPr="00947C00" w:rsidRDefault="005A197B" w:rsidP="007A6D39">
            <w:pPr>
              <w:autoSpaceDE w:val="0"/>
              <w:autoSpaceDN w:val="0"/>
              <w:adjustRightInd w:val="0"/>
              <w:spacing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5A197B" w:rsidRPr="00DF1BE3" w14:paraId="19C3321A" w14:textId="77777777" w:rsidTr="00287EDC">
        <w:trPr>
          <w:trHeight w:val="170"/>
        </w:trPr>
        <w:tc>
          <w:tcPr>
            <w:tcW w:w="513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F553A6" w14:textId="32EFB157" w:rsidR="005A197B" w:rsidRPr="00947C00" w:rsidRDefault="005A197B" w:rsidP="000233E8">
            <w:pPr>
              <w:autoSpaceDE w:val="0"/>
              <w:autoSpaceDN w:val="0"/>
              <w:adjustRightInd w:val="0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bottom w:val="single" w:sz="4" w:space="0" w:color="000000"/>
            </w:tcBorders>
            <w:shd w:val="clear" w:color="auto" w:fill="auto"/>
            <w:vAlign w:val="bottom"/>
          </w:tcPr>
          <w:p w14:paraId="6B96F85F" w14:textId="42DE67CA" w:rsidR="005A197B" w:rsidRPr="00B64E33" w:rsidRDefault="00CF32C1" w:rsidP="00287EDC">
            <w:pPr>
              <w:autoSpaceDE w:val="0"/>
              <w:autoSpaceDN w:val="0"/>
              <w:adjustRightInd w:val="0"/>
              <w:spacing w:after="2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B64E33">
              <w:rPr>
                <w:bCs/>
                <w:i/>
                <w:iCs/>
                <w:sz w:val="20"/>
                <w:szCs w:val="20"/>
              </w:rPr>
              <w:t>(</w:t>
            </w:r>
            <w:r w:rsidRPr="009D732C">
              <w:rPr>
                <w:bCs/>
                <w:i/>
                <w:iCs/>
                <w:sz w:val="20"/>
                <w:szCs w:val="20"/>
                <w:lang w:val="en-US"/>
              </w:rPr>
              <w:t>Full</w:t>
            </w:r>
            <w:r w:rsidRPr="00B64E3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9D732C">
              <w:rPr>
                <w:bCs/>
                <w:i/>
                <w:iCs/>
                <w:sz w:val="20"/>
                <w:szCs w:val="20"/>
                <w:lang w:val="en-US"/>
              </w:rPr>
              <w:t>name</w:t>
            </w:r>
            <w:r w:rsidRPr="00B64E33">
              <w:rPr>
                <w:bCs/>
                <w:i/>
                <w:iCs/>
                <w:sz w:val="20"/>
                <w:szCs w:val="20"/>
              </w:rPr>
              <w:t xml:space="preserve">, </w:t>
            </w:r>
            <w:r w:rsidRPr="009D732C">
              <w:rPr>
                <w:bCs/>
                <w:i/>
                <w:iCs/>
                <w:sz w:val="20"/>
                <w:szCs w:val="20"/>
                <w:lang w:val="en-US"/>
              </w:rPr>
              <w:t>Signature</w:t>
            </w:r>
            <w:r w:rsidRPr="00B64E33">
              <w:rPr>
                <w:bCs/>
                <w:i/>
                <w:iCs/>
                <w:sz w:val="20"/>
                <w:szCs w:val="20"/>
              </w:rPr>
              <w:t xml:space="preserve"> / ФИО</w:t>
            </w:r>
            <w:r w:rsidR="00DF1BE3" w:rsidRPr="00B64E3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DF1BE3">
              <w:rPr>
                <w:bCs/>
                <w:i/>
                <w:iCs/>
                <w:sz w:val="20"/>
                <w:szCs w:val="20"/>
              </w:rPr>
              <w:t>полностью</w:t>
            </w:r>
            <w:r w:rsidRPr="00B64E33">
              <w:rPr>
                <w:bCs/>
                <w:i/>
                <w:iCs/>
                <w:sz w:val="20"/>
                <w:szCs w:val="20"/>
              </w:rPr>
              <w:t xml:space="preserve"> и подпись)</w:t>
            </w:r>
          </w:p>
        </w:tc>
      </w:tr>
      <w:tr w:rsidR="00145B6F" w:rsidRPr="00DF1BE3" w14:paraId="0DB8CEB1" w14:textId="77777777" w:rsidTr="000F5F2B">
        <w:trPr>
          <w:trHeight w:val="39"/>
        </w:trPr>
        <w:tc>
          <w:tcPr>
            <w:tcW w:w="1029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BA3CBD" w14:textId="5F6D56EB" w:rsidR="00145B6F" w:rsidRPr="00B64E33" w:rsidRDefault="00145B6F" w:rsidP="009E0CE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6C21BCFF" w14:textId="77777777" w:rsidR="0074278A" w:rsidRPr="00B64E33" w:rsidRDefault="0074278A" w:rsidP="00E76A0C">
      <w:pPr>
        <w:ind w:left="142"/>
        <w:rPr>
          <w:b/>
          <w:sz w:val="18"/>
          <w:szCs w:val="18"/>
        </w:rPr>
      </w:pPr>
    </w:p>
    <w:p w14:paraId="54845E52" w14:textId="77777777" w:rsidR="00B93A2E" w:rsidRPr="00B64E33" w:rsidRDefault="00B93A2E" w:rsidP="00B93A2E">
      <w:pPr>
        <w:ind w:left="142"/>
        <w:rPr>
          <w:b/>
          <w:sz w:val="18"/>
          <w:szCs w:val="18"/>
        </w:rPr>
      </w:pPr>
    </w:p>
    <w:p w14:paraId="7DBD881B" w14:textId="77777777" w:rsidR="00947C00" w:rsidRPr="009B5AC4" w:rsidRDefault="00947C00" w:rsidP="00947C00">
      <w:pPr>
        <w:ind w:left="142"/>
        <w:rPr>
          <w:i/>
          <w:sz w:val="14"/>
          <w:szCs w:val="14"/>
          <w:lang w:val="en-US"/>
        </w:rPr>
      </w:pPr>
      <w:bookmarkStart w:id="3" w:name="_Hlk185246781"/>
      <w:r w:rsidRPr="008A3135">
        <w:rPr>
          <w:b/>
          <w:sz w:val="18"/>
          <w:szCs w:val="18"/>
          <w:lang w:val="en-US"/>
        </w:rPr>
        <w:t xml:space="preserve">Banking representative </w:t>
      </w:r>
      <w:r w:rsidRPr="008A3135">
        <w:rPr>
          <w:i/>
          <w:sz w:val="14"/>
          <w:szCs w:val="14"/>
          <w:lang w:val="en-US"/>
        </w:rPr>
        <w:t>(position, fill name)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b/>
          <w:sz w:val="18"/>
          <w:szCs w:val="18"/>
        </w:rPr>
        <w:t>Представитель</w:t>
      </w:r>
      <w:r w:rsidRPr="009B5AC4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Банка</w:t>
      </w:r>
      <w:r w:rsidRPr="009B5AC4">
        <w:rPr>
          <w:b/>
          <w:sz w:val="18"/>
          <w:szCs w:val="18"/>
          <w:lang w:val="en-US"/>
        </w:rPr>
        <w:t xml:space="preserve"> </w:t>
      </w:r>
      <w:r w:rsidRPr="009B5AC4">
        <w:rPr>
          <w:i/>
          <w:sz w:val="14"/>
          <w:szCs w:val="14"/>
          <w:lang w:val="en-US"/>
        </w:rPr>
        <w:t>(</w:t>
      </w:r>
      <w:r>
        <w:rPr>
          <w:i/>
          <w:sz w:val="14"/>
          <w:szCs w:val="14"/>
        </w:rPr>
        <w:t>Должность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Ф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>.</w:t>
      </w:r>
      <w:r w:rsidRPr="000233E8">
        <w:rPr>
          <w:i/>
          <w:sz w:val="14"/>
          <w:szCs w:val="14"/>
        </w:rPr>
        <w:t>О</w:t>
      </w:r>
      <w:r w:rsidRPr="009B5AC4">
        <w:rPr>
          <w:i/>
          <w:sz w:val="14"/>
          <w:szCs w:val="14"/>
          <w:lang w:val="en-US"/>
        </w:rPr>
        <w:t>.)</w:t>
      </w:r>
    </w:p>
    <w:p w14:paraId="6B1B609A" w14:textId="77777777" w:rsidR="00947C00" w:rsidRPr="008A3135" w:rsidRDefault="00947C00" w:rsidP="00947C00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1455EA43" w14:textId="77777777" w:rsidR="00947C00" w:rsidRPr="008A3135" w:rsidRDefault="00947C00" w:rsidP="00947C00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 xml:space="preserve">acting on the basis of </w:t>
      </w:r>
      <w:r w:rsidRPr="00947C00">
        <w:rPr>
          <w:b/>
          <w:sz w:val="18"/>
          <w:szCs w:val="18"/>
          <w:lang w:val="en-US"/>
        </w:rPr>
        <w:t xml:space="preserve">/ </w:t>
      </w:r>
      <w:r w:rsidRPr="000233E8">
        <w:rPr>
          <w:b/>
          <w:sz w:val="18"/>
          <w:szCs w:val="18"/>
        </w:rPr>
        <w:t>действующий</w:t>
      </w:r>
      <w:r w:rsidRPr="00947C00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на</w:t>
      </w:r>
      <w:r w:rsidRPr="00947C00">
        <w:rPr>
          <w:b/>
          <w:sz w:val="18"/>
          <w:szCs w:val="18"/>
          <w:lang w:val="en-US"/>
        </w:rPr>
        <w:t xml:space="preserve"> </w:t>
      </w:r>
      <w:r w:rsidRPr="000233E8">
        <w:rPr>
          <w:b/>
          <w:sz w:val="18"/>
          <w:szCs w:val="18"/>
        </w:rPr>
        <w:t>основании</w:t>
      </w:r>
      <w:r w:rsidRPr="00947C00">
        <w:rPr>
          <w:b/>
          <w:sz w:val="18"/>
          <w:szCs w:val="18"/>
          <w:lang w:val="en-US"/>
        </w:rPr>
        <w:t xml:space="preserve"> </w:t>
      </w:r>
      <w:r w:rsidRPr="008A3135">
        <w:rPr>
          <w:b/>
          <w:sz w:val="18"/>
          <w:szCs w:val="18"/>
          <w:lang w:val="en-US"/>
        </w:rPr>
        <w:t>_________________</w:t>
      </w:r>
    </w:p>
    <w:p w14:paraId="3F08B89F" w14:textId="77777777" w:rsidR="00947C00" w:rsidRPr="008A3135" w:rsidRDefault="00947C00" w:rsidP="00947C00">
      <w:pPr>
        <w:ind w:left="142"/>
        <w:rPr>
          <w:b/>
          <w:sz w:val="18"/>
          <w:szCs w:val="18"/>
          <w:lang w:val="en-US"/>
        </w:rPr>
      </w:pPr>
      <w:r w:rsidRPr="008A3135">
        <w:rPr>
          <w:b/>
          <w:sz w:val="18"/>
          <w:szCs w:val="18"/>
          <w:lang w:val="en-US"/>
        </w:rPr>
        <w:t>___________________________________________</w:t>
      </w:r>
    </w:p>
    <w:p w14:paraId="4C9F9303" w14:textId="77777777" w:rsidR="00947C00" w:rsidRPr="008A3135" w:rsidRDefault="00947C00" w:rsidP="00947C00">
      <w:pPr>
        <w:ind w:left="142"/>
        <w:rPr>
          <w:b/>
          <w:sz w:val="18"/>
          <w:szCs w:val="18"/>
          <w:lang w:val="en-US"/>
        </w:rPr>
      </w:pPr>
      <w:r w:rsidRPr="008A3135">
        <w:rPr>
          <w:i/>
          <w:sz w:val="14"/>
          <w:szCs w:val="14"/>
          <w:lang w:val="en-US"/>
        </w:rPr>
        <w:t>(</w:t>
      </w:r>
      <w:proofErr w:type="gramStart"/>
      <w:r w:rsidRPr="008A3135">
        <w:rPr>
          <w:i/>
          <w:sz w:val="14"/>
          <w:szCs w:val="14"/>
          <w:lang w:val="en-US"/>
        </w:rPr>
        <w:t>number</w:t>
      </w:r>
      <w:proofErr w:type="gramEnd"/>
      <w:r w:rsidRPr="008A3135">
        <w:rPr>
          <w:i/>
          <w:sz w:val="14"/>
          <w:szCs w:val="14"/>
          <w:lang w:val="en-US"/>
        </w:rPr>
        <w:t xml:space="preserve"> and date of the power of attorney</w:t>
      </w:r>
      <w:r w:rsidRPr="009B5AC4">
        <w:rPr>
          <w:i/>
          <w:sz w:val="14"/>
          <w:szCs w:val="14"/>
          <w:lang w:val="en-US"/>
        </w:rPr>
        <w:t xml:space="preserve"> / </w:t>
      </w:r>
      <w:r w:rsidRPr="000233E8">
        <w:rPr>
          <w:i/>
          <w:sz w:val="14"/>
          <w:szCs w:val="14"/>
        </w:rPr>
        <w:t>номер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и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дата</w:t>
      </w:r>
      <w:r w:rsidRPr="009B5AC4">
        <w:rPr>
          <w:i/>
          <w:sz w:val="14"/>
          <w:szCs w:val="14"/>
          <w:lang w:val="en-US"/>
        </w:rPr>
        <w:t xml:space="preserve"> </w:t>
      </w:r>
      <w:r w:rsidRPr="000233E8">
        <w:rPr>
          <w:i/>
          <w:sz w:val="14"/>
          <w:szCs w:val="14"/>
        </w:rPr>
        <w:t>доверенности</w:t>
      </w:r>
      <w:r w:rsidRPr="009B5AC4">
        <w:rPr>
          <w:i/>
          <w:sz w:val="14"/>
          <w:szCs w:val="14"/>
          <w:lang w:val="en-US"/>
        </w:rPr>
        <w:t xml:space="preserve">, </w:t>
      </w:r>
      <w:r w:rsidRPr="000233E8">
        <w:rPr>
          <w:i/>
          <w:sz w:val="14"/>
          <w:szCs w:val="14"/>
        </w:rPr>
        <w:t>подпись</w:t>
      </w:r>
      <w:r w:rsidRPr="008A3135">
        <w:rPr>
          <w:i/>
          <w:sz w:val="14"/>
          <w:szCs w:val="14"/>
          <w:lang w:val="en-US"/>
        </w:rPr>
        <w:t>)</w:t>
      </w:r>
    </w:p>
    <w:p w14:paraId="20D7BF78" w14:textId="77777777" w:rsidR="00947C00" w:rsidRPr="004D2A47" w:rsidRDefault="00947C00" w:rsidP="00947C00">
      <w:pPr>
        <w:autoSpaceDE w:val="0"/>
        <w:autoSpaceDN w:val="0"/>
        <w:adjustRightInd w:val="0"/>
        <w:ind w:left="5103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2D77C4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C</w:t>
      </w:r>
      <w:r w:rsidRPr="00E76A0C"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 xml:space="preserve"> / </w:t>
      </w:r>
      <w:r w:rsidRPr="00E76A0C">
        <w:rPr>
          <w:sz w:val="20"/>
          <w:szCs w:val="20"/>
        </w:rPr>
        <w:t>М.П.</w:t>
      </w:r>
    </w:p>
    <w:bookmarkEnd w:id="3"/>
    <w:p w14:paraId="1078CCF0" w14:textId="689A2D02" w:rsidR="00E76A0C" w:rsidRPr="00E76A0C" w:rsidRDefault="00E76A0C" w:rsidP="00947C00">
      <w:pPr>
        <w:ind w:left="142"/>
        <w:rPr>
          <w:sz w:val="20"/>
          <w:szCs w:val="20"/>
        </w:rPr>
      </w:pPr>
    </w:p>
    <w:sectPr w:rsidR="00E76A0C" w:rsidRPr="00E76A0C" w:rsidSect="008B1559">
      <w:footnotePr>
        <w:numRestart w:val="eachSect"/>
      </w:footnotePr>
      <w:type w:val="continuous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7BFA" w14:textId="77777777" w:rsidR="00422BDA" w:rsidRDefault="00422BDA">
      <w:r>
        <w:separator/>
      </w:r>
    </w:p>
  </w:endnote>
  <w:endnote w:type="continuationSeparator" w:id="0">
    <w:p w14:paraId="65B831C4" w14:textId="77777777" w:rsidR="00422BDA" w:rsidRDefault="00422BDA">
      <w:r>
        <w:continuationSeparator/>
      </w:r>
    </w:p>
  </w:endnote>
  <w:endnote w:type="continuationNotice" w:id="1">
    <w:p w14:paraId="26E8C2B2" w14:textId="77777777" w:rsidR="00422BDA" w:rsidRDefault="00422B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3C43A474" w:rsidR="0066408A" w:rsidRDefault="00B93A2E" w:rsidP="00D9555B">
    <w:pPr>
      <w:pStyle w:val="a4"/>
      <w:jc w:val="right"/>
    </w:pPr>
    <w:r>
      <w:rPr>
        <w:sz w:val="18"/>
        <w:szCs w:val="18"/>
        <w:lang w:val="en-US"/>
      </w:rPr>
      <w:t>P</w:t>
    </w:r>
    <w:r w:rsidR="0066408A" w:rsidRPr="006D7B90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PAGE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66408A" w:rsidRPr="006D7B90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6D7B90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6D7B90">
      <w:rPr>
        <w:sz w:val="18"/>
        <w:szCs w:val="18"/>
      </w:rPr>
      <w:instrText xml:space="preserve"> NUMPAGES   \* MERGEFORMAT </w:instrText>
    </w:r>
    <w:r w:rsidR="0066408A"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9D732C">
      <w:rPr>
        <w:sz w:val="18"/>
        <w:szCs w:val="18"/>
      </w:rPr>
      <w:t xml:space="preserve"> / Стр. 2 из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61A3590D" w:rsidR="0066408A" w:rsidRPr="003E525D" w:rsidRDefault="00B93A2E" w:rsidP="00A00142">
    <w:pPr>
      <w:jc w:val="right"/>
      <w:rPr>
        <w:sz w:val="22"/>
        <w:szCs w:val="22"/>
      </w:rPr>
    </w:pPr>
    <w:r>
      <w:rPr>
        <w:sz w:val="22"/>
        <w:szCs w:val="22"/>
        <w:lang w:val="en-US"/>
      </w:rPr>
      <w:t>Client</w:t>
    </w:r>
    <w:r w:rsidRPr="003E525D">
      <w:rPr>
        <w:sz w:val="22"/>
        <w:szCs w:val="22"/>
      </w:rPr>
      <w:t>’</w:t>
    </w:r>
    <w:r>
      <w:rPr>
        <w:sz w:val="22"/>
        <w:szCs w:val="22"/>
        <w:lang w:val="en-US"/>
      </w:rPr>
      <w:t>s</w:t>
    </w:r>
    <w:r w:rsidRPr="003E525D">
      <w:rPr>
        <w:sz w:val="22"/>
        <w:szCs w:val="22"/>
      </w:rPr>
      <w:t xml:space="preserve"> </w:t>
    </w:r>
    <w:r>
      <w:rPr>
        <w:sz w:val="22"/>
        <w:szCs w:val="22"/>
        <w:lang w:val="en-US"/>
      </w:rPr>
      <w:t>Signature</w:t>
    </w:r>
    <w:r w:rsidR="008B1559" w:rsidRPr="003E525D">
      <w:rPr>
        <w:sz w:val="22"/>
        <w:szCs w:val="22"/>
      </w:rPr>
      <w:t xml:space="preserve"> / </w:t>
    </w:r>
    <w:r w:rsidR="008B1559">
      <w:rPr>
        <w:sz w:val="22"/>
        <w:szCs w:val="22"/>
      </w:rPr>
      <w:t>Подпись</w:t>
    </w:r>
    <w:r w:rsidR="008B1559" w:rsidRPr="003E525D">
      <w:rPr>
        <w:sz w:val="22"/>
        <w:szCs w:val="22"/>
      </w:rPr>
      <w:t xml:space="preserve"> </w:t>
    </w:r>
    <w:r w:rsidR="008B1559">
      <w:rPr>
        <w:sz w:val="22"/>
        <w:szCs w:val="22"/>
      </w:rPr>
      <w:t>Клиента</w:t>
    </w:r>
    <w:r w:rsidR="0066408A" w:rsidRPr="003E525D">
      <w:rPr>
        <w:sz w:val="22"/>
        <w:szCs w:val="22"/>
      </w:rPr>
      <w:t>: ________________________________</w:t>
    </w:r>
  </w:p>
  <w:p w14:paraId="426607FC" w14:textId="6AD235CD" w:rsidR="0066408A" w:rsidRPr="009D732C" w:rsidRDefault="00B93A2E" w:rsidP="00A00142">
    <w:pPr>
      <w:jc w:val="right"/>
      <w:rPr>
        <w:sz w:val="22"/>
        <w:szCs w:val="22"/>
      </w:rPr>
    </w:pPr>
    <w:r>
      <w:rPr>
        <w:sz w:val="18"/>
        <w:szCs w:val="18"/>
        <w:lang w:val="en-US"/>
      </w:rPr>
      <w:t>P</w:t>
    </w:r>
    <w:r w:rsidR="0066408A" w:rsidRPr="003E525D">
      <w:rPr>
        <w:sz w:val="18"/>
        <w:szCs w:val="18"/>
      </w:rPr>
      <w:t xml:space="preserve">. </w:t>
    </w:r>
    <w:r w:rsidR="0066408A" w:rsidRPr="006D7B90">
      <w:rPr>
        <w:sz w:val="18"/>
        <w:szCs w:val="18"/>
      </w:rPr>
      <w:fldChar w:fldCharType="begin"/>
    </w:r>
    <w:r w:rsidR="0066408A" w:rsidRPr="003E525D">
      <w:rPr>
        <w:sz w:val="18"/>
        <w:szCs w:val="18"/>
      </w:rPr>
      <w:instrText xml:space="preserve"> </w:instrText>
    </w:r>
    <w:r w:rsidR="0066408A" w:rsidRPr="008B1559">
      <w:rPr>
        <w:sz w:val="18"/>
        <w:szCs w:val="18"/>
        <w:lang w:val="en-US"/>
      </w:rPr>
      <w:instrText>PAGE</w:instrText>
    </w:r>
    <w:r w:rsidR="0066408A" w:rsidRPr="003E525D">
      <w:rPr>
        <w:sz w:val="18"/>
        <w:szCs w:val="18"/>
      </w:rPr>
      <w:instrText xml:space="preserve"> </w:instrText>
    </w:r>
    <w:r w:rsidR="0066408A" w:rsidRPr="006D7B90">
      <w:rPr>
        <w:sz w:val="18"/>
        <w:szCs w:val="18"/>
      </w:rPr>
      <w:fldChar w:fldCharType="separate"/>
    </w:r>
    <w:r w:rsidR="007E5383" w:rsidRPr="003E525D">
      <w:rPr>
        <w:noProof/>
        <w:sz w:val="18"/>
        <w:szCs w:val="18"/>
      </w:rPr>
      <w:t>1</w:t>
    </w:r>
    <w:r w:rsidR="0066408A" w:rsidRPr="006D7B90">
      <w:rPr>
        <w:sz w:val="18"/>
        <w:szCs w:val="18"/>
      </w:rPr>
      <w:fldChar w:fldCharType="end"/>
    </w:r>
    <w:r w:rsidR="0066408A" w:rsidRPr="003E525D">
      <w:rPr>
        <w:sz w:val="18"/>
        <w:szCs w:val="18"/>
      </w:rPr>
      <w:t xml:space="preserve"> </w:t>
    </w:r>
    <w:r>
      <w:rPr>
        <w:sz w:val="18"/>
        <w:szCs w:val="18"/>
        <w:lang w:val="en-US"/>
      </w:rPr>
      <w:t>of</w:t>
    </w:r>
    <w:r w:rsidR="0066408A" w:rsidRPr="003E525D">
      <w:rPr>
        <w:sz w:val="18"/>
        <w:szCs w:val="18"/>
      </w:rPr>
      <w:t xml:space="preserve"> </w:t>
    </w:r>
    <w:r w:rsidR="0066408A" w:rsidRPr="006D7B90">
      <w:rPr>
        <w:sz w:val="18"/>
        <w:szCs w:val="18"/>
      </w:rPr>
      <w:fldChar w:fldCharType="begin"/>
    </w:r>
    <w:r w:rsidR="0066408A" w:rsidRPr="003E525D">
      <w:rPr>
        <w:sz w:val="18"/>
        <w:szCs w:val="18"/>
      </w:rPr>
      <w:instrText xml:space="preserve"> </w:instrText>
    </w:r>
    <w:r w:rsidR="0066408A" w:rsidRPr="008B1559">
      <w:rPr>
        <w:sz w:val="18"/>
        <w:szCs w:val="18"/>
        <w:lang w:val="en-US"/>
      </w:rPr>
      <w:instrText>NUMPAGES</w:instrText>
    </w:r>
    <w:r w:rsidR="0066408A" w:rsidRPr="003E525D">
      <w:rPr>
        <w:sz w:val="18"/>
        <w:szCs w:val="18"/>
      </w:rPr>
      <w:instrText xml:space="preserve">   \* </w:instrText>
    </w:r>
    <w:r w:rsidR="0066408A" w:rsidRPr="008B1559">
      <w:rPr>
        <w:sz w:val="18"/>
        <w:szCs w:val="18"/>
        <w:lang w:val="en-US"/>
      </w:rPr>
      <w:instrText>MERGEFORMAT</w:instrText>
    </w:r>
    <w:r w:rsidR="0066408A" w:rsidRPr="003E525D">
      <w:rPr>
        <w:sz w:val="18"/>
        <w:szCs w:val="18"/>
      </w:rPr>
      <w:instrText xml:space="preserve"> </w:instrText>
    </w:r>
    <w:r w:rsidR="0066408A" w:rsidRPr="006D7B90">
      <w:rPr>
        <w:sz w:val="18"/>
        <w:szCs w:val="18"/>
      </w:rPr>
      <w:fldChar w:fldCharType="separate"/>
    </w:r>
    <w:r w:rsidR="007E5383" w:rsidRPr="003E525D">
      <w:rPr>
        <w:noProof/>
        <w:sz w:val="18"/>
        <w:szCs w:val="18"/>
      </w:rPr>
      <w:t>2</w:t>
    </w:r>
    <w:r w:rsidR="0066408A" w:rsidRPr="006D7B90">
      <w:rPr>
        <w:sz w:val="18"/>
        <w:szCs w:val="18"/>
      </w:rPr>
      <w:fldChar w:fldCharType="end"/>
    </w:r>
    <w:r w:rsidR="009D732C" w:rsidRPr="003E525D">
      <w:rPr>
        <w:sz w:val="18"/>
        <w:szCs w:val="18"/>
      </w:rPr>
      <w:t xml:space="preserve"> / </w:t>
    </w:r>
    <w:r w:rsidR="009D732C">
      <w:rPr>
        <w:sz w:val="18"/>
        <w:szCs w:val="18"/>
      </w:rPr>
      <w:t>Стр. 1 из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5C216" w14:textId="77777777" w:rsidR="00422BDA" w:rsidRDefault="00422BDA">
      <w:r>
        <w:separator/>
      </w:r>
    </w:p>
  </w:footnote>
  <w:footnote w:type="continuationSeparator" w:id="0">
    <w:p w14:paraId="7B0BF62A" w14:textId="77777777" w:rsidR="00422BDA" w:rsidRDefault="00422BDA">
      <w:r>
        <w:continuationSeparator/>
      </w:r>
    </w:p>
  </w:footnote>
  <w:footnote w:type="continuationNotice" w:id="1">
    <w:p w14:paraId="4593303D" w14:textId="77777777" w:rsidR="00422BDA" w:rsidRDefault="00422BDA"/>
  </w:footnote>
  <w:footnote w:id="2">
    <w:p w14:paraId="0B1F833F" w14:textId="1F269580" w:rsidR="00B51463" w:rsidRPr="00B053E3" w:rsidRDefault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93A2E" w:rsidRPr="00B053E3">
        <w:rPr>
          <w:sz w:val="16"/>
          <w:szCs w:val="16"/>
          <w:lang w:val="en-US"/>
        </w:rPr>
        <w:t>Specify the type of Information Exchange System</w:t>
      </w:r>
      <w:r w:rsidR="008B1559" w:rsidRPr="008B1559">
        <w:rPr>
          <w:sz w:val="16"/>
          <w:szCs w:val="16"/>
          <w:lang w:val="en-US"/>
        </w:rPr>
        <w:t xml:space="preserve"> / </w:t>
      </w:r>
      <w:r w:rsidR="008B1559" w:rsidRPr="000F5F2B">
        <w:rPr>
          <w:sz w:val="16"/>
          <w:szCs w:val="16"/>
        </w:rPr>
        <w:t>Указать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вид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Системы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информационного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обмена</w:t>
      </w:r>
      <w:r w:rsidRPr="00B053E3">
        <w:rPr>
          <w:sz w:val="16"/>
          <w:szCs w:val="16"/>
          <w:lang w:val="en-US"/>
        </w:rPr>
        <w:t>.</w:t>
      </w:r>
    </w:p>
  </w:footnote>
  <w:footnote w:id="3">
    <w:p w14:paraId="6FD4388D" w14:textId="73A4828A" w:rsidR="00B51463" w:rsidRPr="00B053E3" w:rsidRDefault="00B51463" w:rsidP="00B51463">
      <w:pPr>
        <w:pStyle w:val="afb"/>
        <w:rPr>
          <w:rFonts w:asciiTheme="minorHAnsi" w:hAnsiTheme="minorHAnsi" w:cstheme="minorBidi"/>
          <w:sz w:val="16"/>
          <w:szCs w:val="16"/>
          <w:lang w:val="en-US" w:eastAsia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 w:rsidRPr="00B053E3">
        <w:rPr>
          <w:sz w:val="16"/>
          <w:szCs w:val="16"/>
          <w:lang w:val="en-US"/>
        </w:rPr>
        <w:t>Specify the parameters to be set for information interaction</w:t>
      </w:r>
      <w:r w:rsidR="008B1559" w:rsidRPr="008B1559">
        <w:rPr>
          <w:sz w:val="16"/>
          <w:szCs w:val="16"/>
          <w:lang w:val="en-US"/>
        </w:rPr>
        <w:t xml:space="preserve"> / </w:t>
      </w:r>
      <w:r w:rsidR="008B1559" w:rsidRPr="000F5F2B">
        <w:rPr>
          <w:sz w:val="16"/>
          <w:szCs w:val="16"/>
        </w:rPr>
        <w:t>Указать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устанавливаемые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параметры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информационного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взаимодействия</w:t>
      </w:r>
      <w:r w:rsidRPr="00B053E3">
        <w:rPr>
          <w:sz w:val="16"/>
          <w:szCs w:val="16"/>
          <w:lang w:val="en-US"/>
        </w:rPr>
        <w:t>.</w:t>
      </w:r>
    </w:p>
  </w:footnote>
  <w:footnote w:id="4">
    <w:p w14:paraId="3B8A68B7" w14:textId="359A7761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previously established parameters for information interaction</w:t>
      </w:r>
      <w:r w:rsidR="008B1559" w:rsidRPr="008B1559">
        <w:rPr>
          <w:sz w:val="16"/>
          <w:szCs w:val="16"/>
          <w:lang w:val="en-US"/>
        </w:rPr>
        <w:t xml:space="preserve"> / </w:t>
      </w:r>
      <w:r w:rsidR="008B1559" w:rsidRPr="000F5F2B">
        <w:rPr>
          <w:sz w:val="16"/>
          <w:szCs w:val="16"/>
        </w:rPr>
        <w:t>Указать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ранее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установленные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параметры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информационного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взаимодействия</w:t>
      </w:r>
      <w:r w:rsidRPr="00B053E3">
        <w:rPr>
          <w:sz w:val="16"/>
          <w:szCs w:val="16"/>
          <w:lang w:val="en-US"/>
        </w:rPr>
        <w:t>.</w:t>
      </w:r>
    </w:p>
  </w:footnote>
  <w:footnote w:id="5">
    <w:p w14:paraId="47E0191C" w14:textId="61E49B0C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newly established (changed) parameters of information interaction</w:t>
      </w:r>
      <w:r w:rsidR="008B1559" w:rsidRPr="008B1559">
        <w:rPr>
          <w:sz w:val="16"/>
          <w:szCs w:val="16"/>
          <w:lang w:val="en-US"/>
        </w:rPr>
        <w:t xml:space="preserve"> / </w:t>
      </w:r>
      <w:r w:rsidR="008B1559" w:rsidRPr="000F5F2B">
        <w:rPr>
          <w:sz w:val="16"/>
          <w:szCs w:val="16"/>
        </w:rPr>
        <w:t>Указать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вновь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устанавливаемые</w:t>
      </w:r>
      <w:r w:rsidR="008B1559" w:rsidRPr="008B1559">
        <w:rPr>
          <w:sz w:val="16"/>
          <w:szCs w:val="16"/>
          <w:lang w:val="en-US"/>
        </w:rPr>
        <w:t xml:space="preserve"> (</w:t>
      </w:r>
      <w:r w:rsidR="008B1559" w:rsidRPr="000F5F2B">
        <w:rPr>
          <w:sz w:val="16"/>
          <w:szCs w:val="16"/>
        </w:rPr>
        <w:t>измененные</w:t>
      </w:r>
      <w:r w:rsidR="008B1559" w:rsidRPr="008B1559">
        <w:rPr>
          <w:sz w:val="16"/>
          <w:szCs w:val="16"/>
          <w:lang w:val="en-US"/>
        </w:rPr>
        <w:t xml:space="preserve">) </w:t>
      </w:r>
      <w:r w:rsidR="008B1559" w:rsidRPr="000F5F2B">
        <w:rPr>
          <w:sz w:val="16"/>
          <w:szCs w:val="16"/>
        </w:rPr>
        <w:t>параметры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информационного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взаимодействия</w:t>
      </w:r>
      <w:r w:rsidRPr="00B053E3">
        <w:rPr>
          <w:sz w:val="16"/>
          <w:szCs w:val="16"/>
          <w:lang w:val="en-US"/>
        </w:rPr>
        <w:t>.</w:t>
      </w:r>
    </w:p>
  </w:footnote>
  <w:footnote w:id="6">
    <w:p w14:paraId="7B301ED6" w14:textId="52E7BE4F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 w:rsidRPr="00B053E3">
        <w:rPr>
          <w:sz w:val="16"/>
          <w:szCs w:val="16"/>
          <w:lang w:val="en-US"/>
        </w:rPr>
        <w:t>Specify the parameters to be set for information interaction</w:t>
      </w:r>
      <w:r w:rsidR="008B1559" w:rsidRPr="008B1559">
        <w:rPr>
          <w:sz w:val="16"/>
          <w:szCs w:val="16"/>
          <w:lang w:val="en-US"/>
        </w:rPr>
        <w:t xml:space="preserve"> / </w:t>
      </w:r>
      <w:r w:rsidR="008B1559" w:rsidRPr="000F5F2B">
        <w:rPr>
          <w:sz w:val="16"/>
          <w:szCs w:val="16"/>
        </w:rPr>
        <w:t>Указать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устанавливаемые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параметры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информационного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взаимодействия</w:t>
      </w:r>
      <w:r w:rsidRPr="00B053E3">
        <w:rPr>
          <w:sz w:val="16"/>
          <w:szCs w:val="16"/>
          <w:lang w:val="en-US"/>
        </w:rPr>
        <w:t>.</w:t>
      </w:r>
    </w:p>
  </w:footnote>
  <w:footnote w:id="7">
    <w:p w14:paraId="001BE584" w14:textId="19705B94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previously established parameters for information interaction</w:t>
      </w:r>
      <w:r w:rsidR="008B1559" w:rsidRPr="008B1559">
        <w:rPr>
          <w:sz w:val="16"/>
          <w:szCs w:val="16"/>
          <w:lang w:val="en-US"/>
        </w:rPr>
        <w:t xml:space="preserve"> / </w:t>
      </w:r>
      <w:r w:rsidR="008B1559" w:rsidRPr="000F5F2B">
        <w:rPr>
          <w:sz w:val="16"/>
          <w:szCs w:val="16"/>
        </w:rPr>
        <w:t>Указать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ранее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установленные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параметры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информационного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взаимодействия</w:t>
      </w:r>
      <w:r w:rsidRPr="00B053E3">
        <w:rPr>
          <w:sz w:val="16"/>
          <w:szCs w:val="16"/>
          <w:lang w:val="en-US"/>
        </w:rPr>
        <w:t>.</w:t>
      </w:r>
    </w:p>
  </w:footnote>
  <w:footnote w:id="8">
    <w:p w14:paraId="4940B07A" w14:textId="3032F02F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newly established (changed) parameters of information interaction</w:t>
      </w:r>
      <w:r w:rsidR="008B1559" w:rsidRPr="008B1559">
        <w:rPr>
          <w:sz w:val="16"/>
          <w:szCs w:val="16"/>
          <w:lang w:val="en-US"/>
        </w:rPr>
        <w:t xml:space="preserve"> / </w:t>
      </w:r>
      <w:r w:rsidR="008B1559" w:rsidRPr="000F5F2B">
        <w:rPr>
          <w:sz w:val="16"/>
          <w:szCs w:val="16"/>
        </w:rPr>
        <w:t>Указать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вновь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устанавливаемые</w:t>
      </w:r>
      <w:r w:rsidR="008B1559" w:rsidRPr="008B1559">
        <w:rPr>
          <w:sz w:val="16"/>
          <w:szCs w:val="16"/>
          <w:lang w:val="en-US"/>
        </w:rPr>
        <w:t xml:space="preserve"> (</w:t>
      </w:r>
      <w:r w:rsidR="008B1559" w:rsidRPr="000F5F2B">
        <w:rPr>
          <w:sz w:val="16"/>
          <w:szCs w:val="16"/>
        </w:rPr>
        <w:t>измененные</w:t>
      </w:r>
      <w:r w:rsidR="008B1559" w:rsidRPr="008B1559">
        <w:rPr>
          <w:sz w:val="16"/>
          <w:szCs w:val="16"/>
          <w:lang w:val="en-US"/>
        </w:rPr>
        <w:t xml:space="preserve">) </w:t>
      </w:r>
      <w:r w:rsidR="008B1559" w:rsidRPr="000F5F2B">
        <w:rPr>
          <w:sz w:val="16"/>
          <w:szCs w:val="16"/>
        </w:rPr>
        <w:t>параметры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информационного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взаимодействия</w:t>
      </w:r>
      <w:r w:rsidRPr="00B053E3">
        <w:rPr>
          <w:sz w:val="16"/>
          <w:szCs w:val="16"/>
          <w:lang w:val="en-US"/>
        </w:rPr>
        <w:t>.</w:t>
      </w:r>
    </w:p>
  </w:footnote>
  <w:footnote w:id="9">
    <w:p w14:paraId="51BF02A6" w14:textId="76A50B37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 w:rsidRPr="00B053E3">
        <w:rPr>
          <w:sz w:val="16"/>
          <w:szCs w:val="16"/>
          <w:lang w:val="en-US"/>
        </w:rPr>
        <w:t xml:space="preserve">The full name and </w:t>
      </w:r>
      <w:r w:rsidR="00B053E3">
        <w:rPr>
          <w:sz w:val="16"/>
          <w:szCs w:val="16"/>
          <w:lang w:val="en-US"/>
        </w:rPr>
        <w:t xml:space="preserve">bank </w:t>
      </w:r>
      <w:r w:rsidR="00B053E3" w:rsidRPr="00B053E3">
        <w:rPr>
          <w:sz w:val="16"/>
          <w:szCs w:val="16"/>
          <w:lang w:val="en-US"/>
        </w:rPr>
        <w:t xml:space="preserve">details of other agreements providing for the use of SIO </w:t>
      </w:r>
      <w:r w:rsidR="00B053E3">
        <w:rPr>
          <w:sz w:val="16"/>
          <w:szCs w:val="16"/>
          <w:lang w:val="en-US"/>
        </w:rPr>
        <w:t xml:space="preserve">(Information Exchange System) </w:t>
      </w:r>
      <w:r w:rsidR="00B053E3" w:rsidRPr="00B053E3">
        <w:rPr>
          <w:sz w:val="16"/>
          <w:szCs w:val="16"/>
          <w:lang w:val="en-US"/>
        </w:rPr>
        <w:t xml:space="preserve">in the implementation of information interaction between the Client and the Bank are </w:t>
      </w:r>
      <w:r w:rsidR="00B053E3">
        <w:rPr>
          <w:sz w:val="16"/>
          <w:szCs w:val="16"/>
          <w:lang w:val="en-US"/>
        </w:rPr>
        <w:t>specified</w:t>
      </w:r>
      <w:r w:rsidR="008B1559" w:rsidRPr="008B1559">
        <w:rPr>
          <w:sz w:val="16"/>
          <w:szCs w:val="16"/>
          <w:lang w:val="en-US"/>
        </w:rPr>
        <w:t xml:space="preserve"> / </w:t>
      </w:r>
      <w:r w:rsidR="008B1559" w:rsidRPr="000F5F2B">
        <w:rPr>
          <w:sz w:val="16"/>
          <w:szCs w:val="16"/>
        </w:rPr>
        <w:t>Указывается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полное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наименование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реквизиты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иных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договоров</w:t>
      </w:r>
      <w:r w:rsidR="008B1559" w:rsidRPr="008B1559">
        <w:rPr>
          <w:sz w:val="16"/>
          <w:szCs w:val="16"/>
          <w:lang w:val="en-US"/>
        </w:rPr>
        <w:t xml:space="preserve">, </w:t>
      </w:r>
      <w:r w:rsidR="008B1559" w:rsidRPr="000F5F2B">
        <w:rPr>
          <w:sz w:val="16"/>
          <w:szCs w:val="16"/>
        </w:rPr>
        <w:t>предусматривающих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использование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СИО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при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осуществлении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информационного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взаимодействия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между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Клиентом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и</w:t>
      </w:r>
      <w:r w:rsidR="008B1559" w:rsidRPr="008B1559">
        <w:rPr>
          <w:sz w:val="16"/>
          <w:szCs w:val="16"/>
          <w:lang w:val="en-US"/>
        </w:rPr>
        <w:t xml:space="preserve"> </w:t>
      </w:r>
      <w:r w:rsidR="008B1559" w:rsidRPr="000F5F2B">
        <w:rPr>
          <w:sz w:val="16"/>
          <w:szCs w:val="16"/>
        </w:rPr>
        <w:t>Банком</w:t>
      </w:r>
      <w:r w:rsidRPr="00B053E3">
        <w:rPr>
          <w:sz w:val="16"/>
          <w:szCs w:val="16"/>
          <w:lang w:val="en-US"/>
        </w:rPr>
        <w:t>.</w:t>
      </w:r>
    </w:p>
  </w:footnote>
  <w:footnote w:id="10">
    <w:p w14:paraId="27D589BA" w14:textId="249278CF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 w:rsidRPr="00B053E3">
        <w:rPr>
          <w:sz w:val="16"/>
          <w:szCs w:val="16"/>
          <w:lang w:val="en-US"/>
        </w:rPr>
        <w:t>Specify the parameters to be set for information interaction</w:t>
      </w:r>
      <w:r w:rsidR="00947C00" w:rsidRPr="00947C00">
        <w:rPr>
          <w:sz w:val="16"/>
          <w:szCs w:val="16"/>
          <w:lang w:val="en-US"/>
        </w:rPr>
        <w:t xml:space="preserve"> / </w:t>
      </w:r>
      <w:r w:rsidR="00947C00" w:rsidRPr="000F5F2B">
        <w:rPr>
          <w:sz w:val="16"/>
          <w:szCs w:val="16"/>
        </w:rPr>
        <w:t>Указать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устанавливаемые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параметры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информационного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взаимодействия</w:t>
      </w:r>
      <w:r w:rsidRPr="00B053E3">
        <w:rPr>
          <w:sz w:val="16"/>
          <w:szCs w:val="16"/>
          <w:lang w:val="en-US"/>
        </w:rPr>
        <w:t>.</w:t>
      </w:r>
    </w:p>
  </w:footnote>
  <w:footnote w:id="11">
    <w:p w14:paraId="46115BDE" w14:textId="46353A2A" w:rsidR="00B51463" w:rsidRPr="00B053E3" w:rsidRDefault="00B51463" w:rsidP="00B51463">
      <w:pPr>
        <w:pStyle w:val="afb"/>
        <w:rPr>
          <w:sz w:val="16"/>
          <w:szCs w:val="16"/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previously established parameters for information interaction</w:t>
      </w:r>
      <w:r w:rsidR="00947C00" w:rsidRPr="00947C00">
        <w:rPr>
          <w:sz w:val="16"/>
          <w:szCs w:val="16"/>
          <w:lang w:val="en-US"/>
        </w:rPr>
        <w:t xml:space="preserve"> / </w:t>
      </w:r>
      <w:r w:rsidR="00947C00" w:rsidRPr="000F5F2B">
        <w:rPr>
          <w:sz w:val="16"/>
          <w:szCs w:val="16"/>
        </w:rPr>
        <w:t>Указать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ранее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установленные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параметры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информационного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взаимодействия</w:t>
      </w:r>
      <w:r w:rsidRPr="00B053E3">
        <w:rPr>
          <w:sz w:val="16"/>
          <w:szCs w:val="16"/>
          <w:lang w:val="en-US"/>
        </w:rPr>
        <w:t>.</w:t>
      </w:r>
    </w:p>
  </w:footnote>
  <w:footnote w:id="12">
    <w:p w14:paraId="22FE2F70" w14:textId="1AFCAD25" w:rsidR="00B51463" w:rsidRPr="00B053E3" w:rsidRDefault="00B51463" w:rsidP="00B51463">
      <w:pPr>
        <w:pStyle w:val="afb"/>
        <w:rPr>
          <w:lang w:val="en-US"/>
        </w:rPr>
      </w:pPr>
      <w:r w:rsidRPr="000F5F2B">
        <w:rPr>
          <w:rStyle w:val="afd"/>
          <w:sz w:val="16"/>
          <w:szCs w:val="16"/>
        </w:rPr>
        <w:footnoteRef/>
      </w:r>
      <w:r w:rsidRPr="00B053E3">
        <w:rPr>
          <w:sz w:val="16"/>
          <w:szCs w:val="16"/>
          <w:lang w:val="en-US"/>
        </w:rPr>
        <w:t xml:space="preserve"> </w:t>
      </w:r>
      <w:r w:rsidR="00B053E3">
        <w:rPr>
          <w:sz w:val="16"/>
          <w:szCs w:val="16"/>
          <w:lang w:val="en-US"/>
        </w:rPr>
        <w:t>Specify</w:t>
      </w:r>
      <w:r w:rsidR="00B053E3" w:rsidRPr="00B053E3">
        <w:rPr>
          <w:sz w:val="16"/>
          <w:szCs w:val="16"/>
          <w:lang w:val="en-US"/>
        </w:rPr>
        <w:t xml:space="preserve"> newly established (changed) parameters of information interaction</w:t>
      </w:r>
      <w:r w:rsidR="00947C00" w:rsidRPr="00947C00">
        <w:rPr>
          <w:sz w:val="16"/>
          <w:szCs w:val="16"/>
          <w:lang w:val="en-US"/>
        </w:rPr>
        <w:t xml:space="preserve"> / </w:t>
      </w:r>
      <w:r w:rsidR="00947C00" w:rsidRPr="000F5F2B">
        <w:rPr>
          <w:sz w:val="16"/>
          <w:szCs w:val="16"/>
        </w:rPr>
        <w:t>Указать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вновь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устанавливаемые</w:t>
      </w:r>
      <w:r w:rsidR="00947C00" w:rsidRPr="00947C00">
        <w:rPr>
          <w:sz w:val="16"/>
          <w:szCs w:val="16"/>
          <w:lang w:val="en-US"/>
        </w:rPr>
        <w:t xml:space="preserve"> (</w:t>
      </w:r>
      <w:r w:rsidR="00947C00" w:rsidRPr="000F5F2B">
        <w:rPr>
          <w:sz w:val="16"/>
          <w:szCs w:val="16"/>
        </w:rPr>
        <w:t>измененные</w:t>
      </w:r>
      <w:r w:rsidR="00947C00" w:rsidRPr="00947C00">
        <w:rPr>
          <w:sz w:val="16"/>
          <w:szCs w:val="16"/>
          <w:lang w:val="en-US"/>
        </w:rPr>
        <w:t xml:space="preserve">) </w:t>
      </w:r>
      <w:r w:rsidR="00947C00" w:rsidRPr="000F5F2B">
        <w:rPr>
          <w:sz w:val="16"/>
          <w:szCs w:val="16"/>
        </w:rPr>
        <w:t>параметры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информационного</w:t>
      </w:r>
      <w:r w:rsidR="00947C00" w:rsidRPr="00947C00">
        <w:rPr>
          <w:sz w:val="16"/>
          <w:szCs w:val="16"/>
          <w:lang w:val="en-US"/>
        </w:rPr>
        <w:t xml:space="preserve"> </w:t>
      </w:r>
      <w:r w:rsidR="00947C00" w:rsidRPr="000F5F2B">
        <w:rPr>
          <w:sz w:val="16"/>
          <w:szCs w:val="16"/>
        </w:rPr>
        <w:t>взаимодействия</w:t>
      </w:r>
      <w:r w:rsidRPr="00B053E3">
        <w:rPr>
          <w:sz w:val="16"/>
          <w:szCs w:val="16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6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5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15"/>
  </w:num>
  <w:num w:numId="5">
    <w:abstractNumId w:val="14"/>
  </w:num>
  <w:num w:numId="6">
    <w:abstractNumId w:val="12"/>
  </w:num>
  <w:num w:numId="7">
    <w:abstractNumId w:val="19"/>
  </w:num>
  <w:num w:numId="8">
    <w:abstractNumId w:val="4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6"/>
  </w:num>
  <w:num w:numId="15">
    <w:abstractNumId w:val="10"/>
  </w:num>
  <w:num w:numId="16">
    <w:abstractNumId w:val="13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16022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5FE"/>
    <w:rsid w:val="000447C9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1BEF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5F2B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357A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1FF5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893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0A91"/>
    <w:rsid w:val="002A183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3C3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25D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139B"/>
    <w:rsid w:val="00422BDA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5F67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890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5713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714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1C8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532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7E0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59E8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0897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BA6"/>
    <w:rsid w:val="008A2DBB"/>
    <w:rsid w:val="008A344A"/>
    <w:rsid w:val="008A3B10"/>
    <w:rsid w:val="008A3F14"/>
    <w:rsid w:val="008A43E5"/>
    <w:rsid w:val="008A5E73"/>
    <w:rsid w:val="008A635B"/>
    <w:rsid w:val="008A638B"/>
    <w:rsid w:val="008A63AF"/>
    <w:rsid w:val="008A7075"/>
    <w:rsid w:val="008B04CF"/>
    <w:rsid w:val="008B0C02"/>
    <w:rsid w:val="008B11C3"/>
    <w:rsid w:val="008B1559"/>
    <w:rsid w:val="008B2105"/>
    <w:rsid w:val="008B2394"/>
    <w:rsid w:val="008B2B67"/>
    <w:rsid w:val="008B31F2"/>
    <w:rsid w:val="008B3529"/>
    <w:rsid w:val="008B39EB"/>
    <w:rsid w:val="008B3EC1"/>
    <w:rsid w:val="008B4901"/>
    <w:rsid w:val="008B4B67"/>
    <w:rsid w:val="008B6F3D"/>
    <w:rsid w:val="008C0838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47C00"/>
    <w:rsid w:val="00950853"/>
    <w:rsid w:val="00951198"/>
    <w:rsid w:val="00951D32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5DA0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D732C"/>
    <w:rsid w:val="009E00F6"/>
    <w:rsid w:val="009E0CE8"/>
    <w:rsid w:val="009E0F05"/>
    <w:rsid w:val="009E1A9C"/>
    <w:rsid w:val="009E2017"/>
    <w:rsid w:val="009E2438"/>
    <w:rsid w:val="009E29F9"/>
    <w:rsid w:val="009E2B93"/>
    <w:rsid w:val="009E37A4"/>
    <w:rsid w:val="009E392A"/>
    <w:rsid w:val="009E430E"/>
    <w:rsid w:val="009E4985"/>
    <w:rsid w:val="009E6B90"/>
    <w:rsid w:val="009E6CA9"/>
    <w:rsid w:val="009E6D76"/>
    <w:rsid w:val="009F0A5A"/>
    <w:rsid w:val="009F1424"/>
    <w:rsid w:val="009F32C8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404"/>
    <w:rsid w:val="00A0678F"/>
    <w:rsid w:val="00A1068A"/>
    <w:rsid w:val="00A108E0"/>
    <w:rsid w:val="00A11229"/>
    <w:rsid w:val="00A120F6"/>
    <w:rsid w:val="00A1290E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77E38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4EA4"/>
    <w:rsid w:val="00B053E3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463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4E33"/>
    <w:rsid w:val="00B65427"/>
    <w:rsid w:val="00B65A22"/>
    <w:rsid w:val="00B65E40"/>
    <w:rsid w:val="00B65EEC"/>
    <w:rsid w:val="00B669BE"/>
    <w:rsid w:val="00B66B36"/>
    <w:rsid w:val="00B67114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3A2E"/>
    <w:rsid w:val="00B9686C"/>
    <w:rsid w:val="00BA04AE"/>
    <w:rsid w:val="00BA0CDE"/>
    <w:rsid w:val="00BA11C3"/>
    <w:rsid w:val="00BA1CA3"/>
    <w:rsid w:val="00BA2910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2420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3F6D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2C1"/>
    <w:rsid w:val="00CF35F0"/>
    <w:rsid w:val="00CF3AD5"/>
    <w:rsid w:val="00CF414D"/>
    <w:rsid w:val="00CF43AB"/>
    <w:rsid w:val="00CF4F65"/>
    <w:rsid w:val="00CF5DC1"/>
    <w:rsid w:val="00CF6AB3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1BE3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208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7E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2394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598D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172F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Пульников Антон</cp:lastModifiedBy>
  <cp:revision>2</cp:revision>
  <cp:lastPrinted>2020-08-28T12:07:00Z</cp:lastPrinted>
  <dcterms:created xsi:type="dcterms:W3CDTF">2024-12-24T04:40:00Z</dcterms:created>
  <dcterms:modified xsi:type="dcterms:W3CDTF">2024-12-24T04:40:00Z</dcterms:modified>
</cp:coreProperties>
</file>